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F9C" w:rsidRDefault="005D0F9C" w:rsidP="005D0F9C">
      <w:pPr>
        <w:jc w:val="center"/>
        <w:rPr>
          <w:b/>
        </w:rPr>
      </w:pPr>
      <w:r w:rsidRPr="005D0F9C">
        <w:rPr>
          <w:b/>
        </w:rPr>
        <w:t>A magyar demokrácia működése</w:t>
      </w:r>
    </w:p>
    <w:p w:rsidR="005D0F9C" w:rsidRPr="000E6A0E" w:rsidRDefault="005D0F9C" w:rsidP="005D0F9C">
      <w:pPr>
        <w:spacing w:after="0" w:line="240" w:lineRule="auto"/>
        <w:jc w:val="both"/>
        <w:rPr>
          <w:rFonts w:asciiTheme="majorHAnsi" w:hAnsiTheme="majorHAnsi"/>
          <w:b/>
          <w:i/>
          <w:sz w:val="18"/>
          <w:szCs w:val="18"/>
        </w:rPr>
      </w:pPr>
      <w:proofErr w:type="spellStart"/>
      <w:r w:rsidRPr="000E6A0E">
        <w:rPr>
          <w:rFonts w:asciiTheme="majorHAnsi" w:hAnsiTheme="majorHAnsi"/>
          <w:b/>
          <w:i/>
          <w:sz w:val="18"/>
          <w:szCs w:val="18"/>
        </w:rPr>
        <w:t>-kormányzati</w:t>
      </w:r>
      <w:proofErr w:type="spellEnd"/>
      <w:r w:rsidRPr="000E6A0E">
        <w:rPr>
          <w:rFonts w:asciiTheme="majorHAnsi" w:hAnsiTheme="majorHAnsi"/>
          <w:b/>
          <w:i/>
          <w:sz w:val="18"/>
          <w:szCs w:val="18"/>
        </w:rPr>
        <w:t xml:space="preserve"> rendszerek:</w:t>
      </w:r>
    </w:p>
    <w:p w:rsidR="005D0F9C" w:rsidRPr="005D0F9C" w:rsidRDefault="005D0F9C" w:rsidP="005D0F9C">
      <w:pPr>
        <w:pStyle w:val="Listaszerbekezds"/>
        <w:numPr>
          <w:ilvl w:val="0"/>
          <w:numId w:val="2"/>
        </w:numPr>
        <w:spacing w:after="0" w:line="240" w:lineRule="auto"/>
        <w:jc w:val="both"/>
        <w:rPr>
          <w:rFonts w:asciiTheme="majorHAnsi" w:hAnsiTheme="majorHAnsi"/>
          <w:sz w:val="18"/>
          <w:szCs w:val="18"/>
        </w:rPr>
      </w:pPr>
      <w:r w:rsidRPr="000E6A0E">
        <w:rPr>
          <w:rFonts w:asciiTheme="majorHAnsi" w:hAnsiTheme="majorHAnsi"/>
          <w:sz w:val="18"/>
          <w:szCs w:val="18"/>
          <w:u w:val="single"/>
        </w:rPr>
        <w:t>Elnöki (</w:t>
      </w:r>
      <w:proofErr w:type="spellStart"/>
      <w:r w:rsidRPr="000E6A0E">
        <w:rPr>
          <w:rFonts w:asciiTheme="majorHAnsi" w:hAnsiTheme="majorHAnsi"/>
          <w:sz w:val="18"/>
          <w:szCs w:val="18"/>
          <w:u w:val="single"/>
        </w:rPr>
        <w:t>prezidenciális</w:t>
      </w:r>
      <w:proofErr w:type="spellEnd"/>
      <w:r w:rsidRPr="000E6A0E">
        <w:rPr>
          <w:rFonts w:asciiTheme="majorHAnsi" w:hAnsiTheme="majorHAnsi"/>
          <w:sz w:val="18"/>
          <w:szCs w:val="18"/>
          <w:u w:val="single"/>
        </w:rPr>
        <w:t>):</w:t>
      </w:r>
      <w:r w:rsidRPr="005D0F9C">
        <w:rPr>
          <w:rFonts w:asciiTheme="majorHAnsi" w:hAnsiTheme="majorHAnsi"/>
          <w:sz w:val="18"/>
          <w:szCs w:val="18"/>
        </w:rPr>
        <w:t xml:space="preserve"> az elnököt és a törvényhozást a választópolgárok választják. </w:t>
      </w:r>
      <w:r w:rsidRPr="005D0F9C">
        <w:rPr>
          <w:rFonts w:asciiTheme="majorHAnsi" w:hAnsiTheme="majorHAnsi"/>
          <w:sz w:val="18"/>
          <w:szCs w:val="18"/>
        </w:rPr>
        <w:br/>
        <w:t xml:space="preserve">A végrehajtó hatalom főleg az elnöknek felelős (erős elnöki hatalom). Pl.: USA, </w:t>
      </w:r>
      <w:proofErr w:type="spellStart"/>
      <w:r w:rsidRPr="005D0F9C">
        <w:rPr>
          <w:rFonts w:asciiTheme="majorHAnsi" w:hAnsiTheme="majorHAnsi"/>
          <w:sz w:val="18"/>
          <w:szCs w:val="18"/>
        </w:rPr>
        <w:t>Fro</w:t>
      </w:r>
      <w:proofErr w:type="spellEnd"/>
      <w:r w:rsidRPr="005D0F9C">
        <w:rPr>
          <w:rFonts w:asciiTheme="majorHAnsi" w:hAnsiTheme="majorHAnsi"/>
          <w:sz w:val="18"/>
          <w:szCs w:val="18"/>
        </w:rPr>
        <w:t>.</w:t>
      </w:r>
    </w:p>
    <w:p w:rsidR="005D0F9C" w:rsidRDefault="005D0F9C" w:rsidP="000E6A0E">
      <w:pPr>
        <w:pStyle w:val="Listaszerbekezds"/>
        <w:numPr>
          <w:ilvl w:val="0"/>
          <w:numId w:val="2"/>
        </w:numPr>
        <w:spacing w:after="120" w:line="240" w:lineRule="auto"/>
        <w:ind w:left="714" w:hanging="357"/>
        <w:jc w:val="both"/>
        <w:rPr>
          <w:rFonts w:asciiTheme="majorHAnsi" w:hAnsiTheme="majorHAnsi"/>
          <w:sz w:val="18"/>
          <w:szCs w:val="18"/>
        </w:rPr>
      </w:pPr>
      <w:r w:rsidRPr="000E6A0E">
        <w:rPr>
          <w:rFonts w:asciiTheme="majorHAnsi" w:hAnsiTheme="majorHAnsi"/>
          <w:sz w:val="18"/>
          <w:szCs w:val="18"/>
          <w:u w:val="single"/>
        </w:rPr>
        <w:t>Parlamentáris:</w:t>
      </w:r>
      <w:r w:rsidRPr="005D0F9C">
        <w:rPr>
          <w:rFonts w:asciiTheme="majorHAnsi" w:hAnsiTheme="majorHAnsi"/>
          <w:sz w:val="18"/>
          <w:szCs w:val="18"/>
        </w:rPr>
        <w:t xml:space="preserve"> a törvényhozást a választópolgárok választják, a kormány a parlamentnek felelős. Az államfőnek egyeztető-konzultatív és szimbolikus funkciói vannak </w:t>
      </w:r>
      <w:r w:rsidRPr="005D0F9C">
        <w:rPr>
          <w:rFonts w:asciiTheme="majorHAnsi" w:hAnsiTheme="majorHAnsi"/>
          <w:sz w:val="18"/>
          <w:szCs w:val="18"/>
        </w:rPr>
        <w:br/>
        <w:t xml:space="preserve">(mérsékelt vagy gyenge elnöki hatáskör; az elnökön múlik, hogy tölti meg tartalommal). Pl.: </w:t>
      </w:r>
      <w:proofErr w:type="spellStart"/>
      <w:r w:rsidRPr="005D0F9C">
        <w:rPr>
          <w:rFonts w:asciiTheme="majorHAnsi" w:hAnsiTheme="majorHAnsi"/>
          <w:sz w:val="18"/>
          <w:szCs w:val="18"/>
        </w:rPr>
        <w:t>Mo</w:t>
      </w:r>
      <w:proofErr w:type="spellEnd"/>
      <w:r w:rsidRPr="005D0F9C">
        <w:rPr>
          <w:rFonts w:asciiTheme="majorHAnsi" w:hAnsiTheme="majorHAnsi"/>
          <w:sz w:val="18"/>
          <w:szCs w:val="18"/>
        </w:rPr>
        <w:t>.</w:t>
      </w:r>
    </w:p>
    <w:p w:rsidR="000E6A0E" w:rsidRPr="000E6A0E" w:rsidRDefault="000E6A0E" w:rsidP="000E6A0E">
      <w:pPr>
        <w:spacing w:after="120" w:line="240" w:lineRule="auto"/>
        <w:jc w:val="both"/>
        <w:rPr>
          <w:rFonts w:asciiTheme="majorHAnsi" w:hAnsiTheme="majorHAnsi"/>
          <w:sz w:val="18"/>
          <w:szCs w:val="18"/>
        </w:rPr>
      </w:pPr>
      <w:r>
        <w:rPr>
          <w:rFonts w:asciiTheme="majorHAnsi" w:hAnsiTheme="majorHAnsi"/>
          <w:sz w:val="18"/>
          <w:szCs w:val="18"/>
        </w:rPr>
        <w:t xml:space="preserve">Az emberi jogok érvényesülésén </w:t>
      </w:r>
      <w:r w:rsidRPr="00325AB1">
        <w:rPr>
          <w:rFonts w:asciiTheme="majorHAnsi" w:hAnsiTheme="majorHAnsi"/>
          <w:i/>
          <w:sz w:val="18"/>
          <w:szCs w:val="18"/>
        </w:rPr>
        <w:t>az ombudsmanok</w:t>
      </w:r>
      <w:r>
        <w:rPr>
          <w:rFonts w:asciiTheme="majorHAnsi" w:hAnsiTheme="majorHAnsi"/>
          <w:sz w:val="18"/>
          <w:szCs w:val="18"/>
        </w:rPr>
        <w:t xml:space="preserve"> őrködnek (</w:t>
      </w:r>
      <w:r w:rsidRPr="00325AB1">
        <w:rPr>
          <w:rFonts w:asciiTheme="majorHAnsi" w:hAnsiTheme="majorHAnsi"/>
          <w:i/>
          <w:sz w:val="18"/>
          <w:szCs w:val="18"/>
        </w:rPr>
        <w:t>országgyűlési biztosok</w:t>
      </w:r>
      <w:r>
        <w:rPr>
          <w:rFonts w:asciiTheme="majorHAnsi" w:hAnsiTheme="majorHAnsi"/>
          <w:sz w:val="18"/>
          <w:szCs w:val="18"/>
        </w:rPr>
        <w:t>: az alapvető jogok biztosa, a jövő nemzedékek jogain őrködő helyettese és a nemzetiségek jogain őrködő helyettese)</w:t>
      </w:r>
      <w:r w:rsidR="00325AB1">
        <w:rPr>
          <w:rFonts w:asciiTheme="majorHAnsi" w:hAnsiTheme="majorHAnsi"/>
          <w:sz w:val="18"/>
          <w:szCs w:val="18"/>
        </w:rPr>
        <w:t xml:space="preserve">. </w:t>
      </w:r>
      <w:r w:rsidR="00325AB1">
        <w:rPr>
          <w:rFonts w:asciiTheme="majorHAnsi" w:hAnsiTheme="majorHAnsi"/>
          <w:sz w:val="18"/>
          <w:szCs w:val="18"/>
        </w:rPr>
        <w:br/>
        <w:t xml:space="preserve">2/3-os </w:t>
      </w:r>
      <w:proofErr w:type="spellStart"/>
      <w:r w:rsidR="00325AB1">
        <w:rPr>
          <w:rFonts w:asciiTheme="majorHAnsi" w:hAnsiTheme="majorHAnsi"/>
          <w:sz w:val="18"/>
          <w:szCs w:val="18"/>
        </w:rPr>
        <w:t>orsz</w:t>
      </w:r>
      <w:proofErr w:type="spellEnd"/>
      <w:r w:rsidR="00325AB1">
        <w:rPr>
          <w:rFonts w:asciiTheme="majorHAnsi" w:hAnsiTheme="majorHAnsi"/>
          <w:sz w:val="18"/>
          <w:szCs w:val="18"/>
        </w:rPr>
        <w:t xml:space="preserve">. gyűlési többség 6 évre választja őket. </w:t>
      </w:r>
      <w:r w:rsidR="00325AB1">
        <w:rPr>
          <w:rFonts w:asciiTheme="majorHAnsi" w:hAnsiTheme="majorHAnsi"/>
          <w:sz w:val="18"/>
          <w:szCs w:val="18"/>
        </w:rPr>
        <w:br/>
        <w:t>A szó eredeti jelentése: állampolgári panaszokat vizsgáló tisztségviselő (svéd).</w:t>
      </w:r>
    </w:p>
    <w:p w:rsidR="005D0F9C" w:rsidRPr="005D0F9C" w:rsidRDefault="005D0F9C" w:rsidP="005D0F9C">
      <w:pPr>
        <w:spacing w:after="0" w:line="240" w:lineRule="auto"/>
        <w:jc w:val="both"/>
        <w:rPr>
          <w:rFonts w:asciiTheme="majorHAnsi" w:hAnsiTheme="majorHAnsi" w:cs="Times New Roman"/>
          <w:sz w:val="18"/>
          <w:szCs w:val="18"/>
        </w:rPr>
      </w:pPr>
      <w:hyperlink r:id="rId8" w:history="1">
        <w:r w:rsidRPr="005D0F9C">
          <w:rPr>
            <w:rStyle w:val="Hiperhivatkozs"/>
            <w:rFonts w:asciiTheme="majorHAnsi" w:hAnsiTheme="majorHAnsi" w:cs="Times New Roman"/>
            <w:sz w:val="18"/>
            <w:szCs w:val="18"/>
          </w:rPr>
          <w:t>http://www.kormany.hu/hu/mo/a-valasztasi-rendszer/az-orszaggyulesi-valasztasok</w:t>
        </w:r>
      </w:hyperlink>
      <w:r w:rsidRPr="005D0F9C">
        <w:rPr>
          <w:rFonts w:asciiTheme="majorHAnsi" w:hAnsiTheme="majorHAnsi" w:cs="Times New Roman"/>
          <w:sz w:val="18"/>
          <w:szCs w:val="18"/>
        </w:rPr>
        <w:t xml:space="preserve"> </w:t>
      </w:r>
    </w:p>
    <w:p w:rsidR="005D0F9C" w:rsidRPr="005D0F9C" w:rsidRDefault="005D0F9C" w:rsidP="000E6A0E">
      <w:pPr>
        <w:spacing w:after="120" w:line="240" w:lineRule="auto"/>
        <w:jc w:val="both"/>
        <w:rPr>
          <w:rFonts w:asciiTheme="majorHAnsi" w:hAnsiTheme="majorHAnsi" w:cs="Times New Roman"/>
          <w:b/>
          <w:bCs/>
          <w:sz w:val="18"/>
          <w:szCs w:val="18"/>
        </w:rPr>
      </w:pPr>
      <w:r w:rsidRPr="005D0F9C">
        <w:rPr>
          <w:rFonts w:asciiTheme="majorHAnsi" w:hAnsiTheme="majorHAnsi" w:cs="Times New Roman"/>
          <w:b/>
          <w:bCs/>
          <w:sz w:val="18"/>
          <w:szCs w:val="18"/>
        </w:rPr>
        <w:t>Az országgyűlési választások</w:t>
      </w:r>
    </w:p>
    <w:p w:rsidR="005D0F9C" w:rsidRPr="005D0F9C" w:rsidRDefault="005D0F9C" w:rsidP="00325AB1">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Az országgyűlési választási rendszer határozza meg, hogy a képviselők és a pártok milyen arányban jutnak be az országgy</w:t>
      </w:r>
      <w:r w:rsidR="00325AB1">
        <w:rPr>
          <w:rFonts w:asciiTheme="majorHAnsi" w:hAnsiTheme="majorHAnsi" w:cs="Times New Roman"/>
          <w:sz w:val="18"/>
          <w:szCs w:val="18"/>
        </w:rPr>
        <w:t>űlésbe. V</w:t>
      </w:r>
      <w:r w:rsidRPr="005D0F9C">
        <w:rPr>
          <w:rFonts w:asciiTheme="majorHAnsi" w:hAnsiTheme="majorHAnsi" w:cs="Times New Roman"/>
          <w:sz w:val="18"/>
          <w:szCs w:val="18"/>
        </w:rPr>
        <w:t>álas</w:t>
      </w:r>
      <w:r w:rsidR="00325AB1">
        <w:rPr>
          <w:rFonts w:asciiTheme="majorHAnsi" w:hAnsiTheme="majorHAnsi" w:cs="Times New Roman"/>
          <w:sz w:val="18"/>
          <w:szCs w:val="18"/>
        </w:rPr>
        <w:t xml:space="preserve">ztási rendszerünk alapjait </w:t>
      </w:r>
      <w:r w:rsidRPr="005D0F9C">
        <w:rPr>
          <w:rFonts w:asciiTheme="majorHAnsi" w:hAnsiTheme="majorHAnsi" w:cs="Times New Roman"/>
          <w:sz w:val="18"/>
          <w:szCs w:val="18"/>
        </w:rPr>
        <w:t>az országgyűlési képviselők választásáról szóló törvény szabályozza, amelyet a Parlament 20</w:t>
      </w:r>
      <w:r w:rsidR="00325AB1">
        <w:rPr>
          <w:rFonts w:asciiTheme="majorHAnsi" w:hAnsiTheme="majorHAnsi" w:cs="Times New Roman"/>
          <w:sz w:val="18"/>
          <w:szCs w:val="18"/>
        </w:rPr>
        <w:t>11 végén fogadott el.</w:t>
      </w:r>
    </w:p>
    <w:p w:rsidR="005D0F9C" w:rsidRPr="005D0F9C" w:rsidRDefault="005D0F9C" w:rsidP="005D0F9C">
      <w:pPr>
        <w:spacing w:after="0" w:line="240" w:lineRule="auto"/>
        <w:jc w:val="both"/>
        <w:rPr>
          <w:rFonts w:asciiTheme="majorHAnsi" w:hAnsiTheme="majorHAnsi" w:cs="Times New Roman"/>
          <w:b/>
          <w:sz w:val="18"/>
          <w:szCs w:val="18"/>
        </w:rPr>
      </w:pPr>
      <w:r w:rsidRPr="005D0F9C">
        <w:rPr>
          <w:rFonts w:asciiTheme="majorHAnsi" w:hAnsiTheme="majorHAnsi" w:cs="Times New Roman"/>
          <w:b/>
          <w:sz w:val="18"/>
          <w:szCs w:val="18"/>
        </w:rPr>
        <w:t>Mikor tartják az országgyűlési választásokat?</w:t>
      </w:r>
    </w:p>
    <w:p w:rsidR="005D0F9C" w:rsidRPr="005D0F9C" w:rsidRDefault="005D0F9C" w:rsidP="00325AB1">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 xml:space="preserve">Magyarországon </w:t>
      </w:r>
      <w:r w:rsidRPr="008C3E59">
        <w:rPr>
          <w:rFonts w:asciiTheme="majorHAnsi" w:hAnsiTheme="majorHAnsi" w:cs="Times New Roman"/>
          <w:sz w:val="18"/>
          <w:szCs w:val="18"/>
          <w:u w:val="single"/>
        </w:rPr>
        <w:t xml:space="preserve">négyévente </w:t>
      </w:r>
      <w:r w:rsidRPr="005D0F9C">
        <w:rPr>
          <w:rFonts w:asciiTheme="majorHAnsi" w:hAnsiTheme="majorHAnsi" w:cs="Times New Roman"/>
          <w:sz w:val="18"/>
          <w:szCs w:val="18"/>
        </w:rPr>
        <w:t>tartanak országgyűlési választásokat. Az alkotmány értelmében az országgyűlési képviselők álta</w:t>
      </w:r>
      <w:r w:rsidR="008C3E59">
        <w:rPr>
          <w:rFonts w:asciiTheme="majorHAnsi" w:hAnsiTheme="majorHAnsi" w:cs="Times New Roman"/>
          <w:sz w:val="18"/>
          <w:szCs w:val="18"/>
        </w:rPr>
        <w:t xml:space="preserve">lános választását – </w:t>
      </w:r>
      <w:r w:rsidRPr="005D0F9C">
        <w:rPr>
          <w:rFonts w:asciiTheme="majorHAnsi" w:hAnsiTheme="majorHAnsi" w:cs="Times New Roman"/>
          <w:sz w:val="18"/>
          <w:szCs w:val="18"/>
        </w:rPr>
        <w:t>az előző Országgyűlés megválasztását követő negyedik év április vagy május hónapjában kell megtartani.</w:t>
      </w:r>
    </w:p>
    <w:p w:rsidR="005D0F9C" w:rsidRPr="005D0F9C" w:rsidRDefault="005D0F9C" w:rsidP="005D0F9C">
      <w:pPr>
        <w:spacing w:after="0" w:line="240" w:lineRule="auto"/>
        <w:jc w:val="both"/>
        <w:rPr>
          <w:rFonts w:asciiTheme="majorHAnsi" w:hAnsiTheme="majorHAnsi" w:cs="Times New Roman"/>
          <w:b/>
          <w:sz w:val="18"/>
          <w:szCs w:val="18"/>
        </w:rPr>
      </w:pPr>
      <w:r w:rsidRPr="005D0F9C">
        <w:rPr>
          <w:rFonts w:asciiTheme="majorHAnsi" w:hAnsiTheme="majorHAnsi" w:cs="Times New Roman"/>
          <w:b/>
          <w:sz w:val="18"/>
          <w:szCs w:val="18"/>
        </w:rPr>
        <w:t>Ki választhat és kit választhatnak meg?</w:t>
      </w:r>
    </w:p>
    <w:p w:rsidR="008C3E59" w:rsidRDefault="005D0F9C" w:rsidP="008C3E59">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 xml:space="preserve">Az országgyűlési képviselőket a választópolgárok </w:t>
      </w:r>
      <w:r w:rsidRPr="005D0F9C">
        <w:rPr>
          <w:rFonts w:asciiTheme="majorHAnsi" w:hAnsiTheme="majorHAnsi" w:cs="Times New Roman"/>
          <w:b/>
          <w:i/>
          <w:sz w:val="18"/>
          <w:szCs w:val="18"/>
        </w:rPr>
        <w:t>általános és egyenlő</w:t>
      </w:r>
      <w:r w:rsidRPr="005D0F9C">
        <w:rPr>
          <w:rFonts w:asciiTheme="majorHAnsi" w:hAnsiTheme="majorHAnsi" w:cs="Times New Roman"/>
          <w:sz w:val="18"/>
          <w:szCs w:val="18"/>
        </w:rPr>
        <w:t xml:space="preserve"> </w:t>
      </w:r>
      <w:r w:rsidRPr="005D0F9C">
        <w:rPr>
          <w:rFonts w:asciiTheme="majorHAnsi" w:hAnsiTheme="majorHAnsi" w:cs="Times New Roman"/>
          <w:b/>
          <w:i/>
          <w:sz w:val="18"/>
          <w:szCs w:val="18"/>
        </w:rPr>
        <w:t xml:space="preserve">választójog </w:t>
      </w:r>
      <w:r w:rsidRPr="005D0F9C">
        <w:rPr>
          <w:rFonts w:asciiTheme="majorHAnsi" w:hAnsiTheme="majorHAnsi" w:cs="Times New Roman"/>
          <w:sz w:val="18"/>
          <w:szCs w:val="18"/>
        </w:rPr>
        <w:t xml:space="preserve">alapján, </w:t>
      </w:r>
      <w:r w:rsidRPr="005D0F9C">
        <w:rPr>
          <w:rFonts w:asciiTheme="majorHAnsi" w:hAnsiTheme="majorHAnsi" w:cs="Times New Roman"/>
          <w:b/>
          <w:i/>
          <w:sz w:val="18"/>
          <w:szCs w:val="18"/>
        </w:rPr>
        <w:t>közvetlen és titkos szavazással</w:t>
      </w:r>
      <w:r w:rsidRPr="005D0F9C">
        <w:rPr>
          <w:rFonts w:asciiTheme="majorHAnsi" w:hAnsiTheme="majorHAnsi" w:cs="Times New Roman"/>
          <w:sz w:val="18"/>
          <w:szCs w:val="18"/>
        </w:rPr>
        <w:t xml:space="preserve">, a választók akaratának szabad kifejezését biztosító választáson, sarkalatos törvényben meghatározott módon választják. Az Alaptörvény szerint minden nagykorú magyar állampolgárnak joga van ahhoz, hogy az országgyűlési képviselők - a helyi önkormányzati képviselők és polgármesterek, valamint az európai parlamenti képviselők - választásán választó és választható legyen. Nem rendelkezik választójoggal az, akit bűncselekmény elkövetése vagy belátási képességének korlátozottsága miatt a bíróság a választójogból kizárt. </w:t>
      </w:r>
    </w:p>
    <w:p w:rsidR="005D0F9C" w:rsidRPr="005D0F9C" w:rsidRDefault="005D0F9C" w:rsidP="005D0F9C">
      <w:pPr>
        <w:spacing w:after="0" w:line="240" w:lineRule="auto"/>
        <w:jc w:val="both"/>
        <w:rPr>
          <w:rFonts w:asciiTheme="majorHAnsi" w:hAnsiTheme="majorHAnsi" w:cs="Times New Roman"/>
          <w:b/>
          <w:sz w:val="18"/>
          <w:szCs w:val="18"/>
        </w:rPr>
      </w:pPr>
      <w:r w:rsidRPr="005D0F9C">
        <w:rPr>
          <w:rFonts w:asciiTheme="majorHAnsi" w:hAnsiTheme="majorHAnsi" w:cs="Times New Roman"/>
          <w:b/>
          <w:sz w:val="18"/>
          <w:szCs w:val="18"/>
        </w:rPr>
        <w:t>Hány országgyűlési képviselőt választanak meg és hogyan?</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sz w:val="18"/>
          <w:szCs w:val="18"/>
        </w:rPr>
        <w:t xml:space="preserve">Az országgyűlési </w:t>
      </w:r>
      <w:r w:rsidR="008C3E59">
        <w:rPr>
          <w:rFonts w:asciiTheme="majorHAnsi" w:hAnsiTheme="majorHAnsi" w:cs="Times New Roman"/>
          <w:sz w:val="18"/>
          <w:szCs w:val="18"/>
        </w:rPr>
        <w:t>képviselők száma</w:t>
      </w:r>
      <w:r w:rsidRPr="005D0F9C">
        <w:rPr>
          <w:rFonts w:asciiTheme="majorHAnsi" w:hAnsiTheme="majorHAnsi" w:cs="Times New Roman"/>
          <w:sz w:val="18"/>
          <w:szCs w:val="18"/>
        </w:rPr>
        <w:t xml:space="preserve"> </w:t>
      </w:r>
      <w:r w:rsidR="008C3E59">
        <w:rPr>
          <w:rFonts w:asciiTheme="majorHAnsi" w:hAnsiTheme="majorHAnsi" w:cs="Times New Roman"/>
          <w:sz w:val="18"/>
          <w:szCs w:val="18"/>
        </w:rPr>
        <w:t>199</w:t>
      </w:r>
      <w:r w:rsidRPr="005D0F9C">
        <w:rPr>
          <w:rFonts w:asciiTheme="majorHAnsi" w:hAnsiTheme="majorHAnsi" w:cs="Times New Roman"/>
          <w:sz w:val="18"/>
          <w:szCs w:val="18"/>
        </w:rPr>
        <w:t xml:space="preserve">. </w:t>
      </w:r>
      <w:r w:rsidR="008C3E59">
        <w:rPr>
          <w:rFonts w:asciiTheme="majorHAnsi" w:hAnsiTheme="majorHAnsi" w:cs="Times New Roman"/>
          <w:sz w:val="18"/>
          <w:szCs w:val="18"/>
        </w:rPr>
        <w:t>106-ot</w:t>
      </w:r>
      <w:r w:rsidRPr="005D0F9C">
        <w:rPr>
          <w:rFonts w:asciiTheme="majorHAnsi" w:hAnsiTheme="majorHAnsi" w:cs="Times New Roman"/>
          <w:sz w:val="18"/>
          <w:szCs w:val="18"/>
        </w:rPr>
        <w:t xml:space="preserve"> egyéni választókerületben, </w:t>
      </w:r>
      <w:r w:rsidR="008C3E59">
        <w:rPr>
          <w:rFonts w:asciiTheme="majorHAnsi" w:hAnsiTheme="majorHAnsi" w:cs="Times New Roman"/>
          <w:sz w:val="18"/>
          <w:szCs w:val="18"/>
        </w:rPr>
        <w:t>93</w:t>
      </w:r>
      <w:r w:rsidRPr="005D0F9C">
        <w:rPr>
          <w:rFonts w:asciiTheme="majorHAnsi" w:hAnsiTheme="majorHAnsi" w:cs="Times New Roman"/>
          <w:sz w:val="18"/>
          <w:szCs w:val="18"/>
        </w:rPr>
        <w:t xml:space="preserve"> országgyűlési képviselőt országos listán választanak.</w:t>
      </w:r>
    </w:p>
    <w:p w:rsidR="005D0F9C" w:rsidRPr="005D0F9C" w:rsidRDefault="005D0F9C" w:rsidP="005D0F9C">
      <w:pPr>
        <w:spacing w:after="0" w:line="240" w:lineRule="auto"/>
        <w:jc w:val="both"/>
        <w:rPr>
          <w:rFonts w:asciiTheme="majorHAnsi" w:hAnsiTheme="majorHAnsi" w:cs="Times New Roman"/>
          <w:i/>
          <w:sz w:val="18"/>
          <w:szCs w:val="18"/>
          <w:u w:val="single"/>
        </w:rPr>
      </w:pPr>
      <w:r w:rsidRPr="005D0F9C">
        <w:rPr>
          <w:rFonts w:asciiTheme="majorHAnsi" w:hAnsiTheme="majorHAnsi" w:cs="Times New Roman"/>
          <w:i/>
          <w:sz w:val="18"/>
          <w:szCs w:val="18"/>
          <w:u w:val="single"/>
        </w:rPr>
        <w:t>Az országgyűlési képviselők választása egyfordulós.</w:t>
      </w:r>
    </w:p>
    <w:p w:rsidR="005D0F9C" w:rsidRPr="005D0F9C" w:rsidRDefault="005D0F9C" w:rsidP="005D0F9C">
      <w:pPr>
        <w:spacing w:after="0" w:line="240" w:lineRule="auto"/>
        <w:jc w:val="both"/>
        <w:rPr>
          <w:rFonts w:asciiTheme="majorHAnsi" w:hAnsiTheme="majorHAnsi" w:cs="Times New Roman"/>
          <w:i/>
          <w:sz w:val="18"/>
          <w:szCs w:val="18"/>
        </w:rPr>
      </w:pPr>
      <w:r w:rsidRPr="005D0F9C">
        <w:rPr>
          <w:rFonts w:asciiTheme="majorHAnsi" w:hAnsiTheme="majorHAnsi" w:cs="Times New Roman"/>
          <w:sz w:val="18"/>
          <w:szCs w:val="18"/>
        </w:rPr>
        <w:t xml:space="preserve">A </w:t>
      </w:r>
      <w:r w:rsidRPr="005D0F9C">
        <w:rPr>
          <w:rFonts w:asciiTheme="majorHAnsi" w:hAnsiTheme="majorHAnsi" w:cs="Times New Roman"/>
          <w:i/>
          <w:sz w:val="18"/>
          <w:szCs w:val="18"/>
        </w:rPr>
        <w:t>magyarországi lakóhellyel rendelkező választópolgár</w:t>
      </w:r>
      <w:r w:rsidRPr="005D0F9C">
        <w:rPr>
          <w:rFonts w:asciiTheme="majorHAnsi" w:hAnsiTheme="majorHAnsi" w:cs="Times New Roman"/>
          <w:sz w:val="18"/>
          <w:szCs w:val="18"/>
        </w:rPr>
        <w:t xml:space="preserve"> </w:t>
      </w:r>
      <w:r w:rsidRPr="005D0F9C">
        <w:rPr>
          <w:rFonts w:asciiTheme="majorHAnsi" w:hAnsiTheme="majorHAnsi" w:cs="Times New Roman"/>
          <w:i/>
          <w:sz w:val="18"/>
          <w:szCs w:val="18"/>
          <w:u w:val="single"/>
        </w:rPr>
        <w:t>egy egyéni választókerületi jelöltre és egy pártlistára szavazhat.</w:t>
      </w:r>
      <w:r w:rsidRPr="005D0F9C">
        <w:rPr>
          <w:rFonts w:asciiTheme="majorHAnsi" w:hAnsiTheme="majorHAnsi" w:cs="Times New Roman"/>
          <w:sz w:val="18"/>
          <w:szCs w:val="18"/>
        </w:rPr>
        <w:t xml:space="preserve"> A magyarországi lakóhellyel rendelkező, névjegyzékben nemzetiségi választópolgárként szereplő választópolgár egy egyéni választókerületi jelöltre és nemzetiségének listájára, ennek hiányában egy pártlistára szavazhat. </w:t>
      </w:r>
      <w:r w:rsidR="008C3E59">
        <w:rPr>
          <w:rFonts w:asciiTheme="majorHAnsi" w:hAnsiTheme="majorHAnsi" w:cs="Times New Roman"/>
          <w:sz w:val="18"/>
          <w:szCs w:val="18"/>
        </w:rPr>
        <w:br/>
      </w:r>
      <w:r w:rsidRPr="005D0F9C">
        <w:rPr>
          <w:rFonts w:asciiTheme="majorHAnsi" w:hAnsiTheme="majorHAnsi" w:cs="Times New Roman"/>
          <w:sz w:val="18"/>
          <w:szCs w:val="18"/>
        </w:rPr>
        <w:t xml:space="preserve">A </w:t>
      </w:r>
      <w:r w:rsidRPr="005D0F9C">
        <w:rPr>
          <w:rFonts w:asciiTheme="majorHAnsi" w:hAnsiTheme="majorHAnsi" w:cs="Times New Roman"/>
          <w:i/>
          <w:sz w:val="18"/>
          <w:szCs w:val="18"/>
        </w:rPr>
        <w:t xml:space="preserve">magyarországi lakóhellyel nem rendelkező választópolgár </w:t>
      </w:r>
      <w:r w:rsidRPr="005D0F9C">
        <w:rPr>
          <w:rFonts w:asciiTheme="majorHAnsi" w:hAnsiTheme="majorHAnsi" w:cs="Times New Roman"/>
          <w:i/>
          <w:sz w:val="18"/>
          <w:szCs w:val="18"/>
          <w:u w:val="single"/>
        </w:rPr>
        <w:t>egy pártlistára szavazhat.</w:t>
      </w:r>
    </w:p>
    <w:p w:rsidR="005D0F9C" w:rsidRPr="005D0F9C" w:rsidRDefault="005D0F9C" w:rsidP="008C3E59">
      <w:pPr>
        <w:spacing w:after="120" w:line="240" w:lineRule="auto"/>
        <w:jc w:val="both"/>
        <w:rPr>
          <w:rFonts w:asciiTheme="majorHAnsi" w:hAnsiTheme="majorHAnsi" w:cs="Times New Roman"/>
          <w:b/>
          <w:i/>
          <w:sz w:val="18"/>
          <w:szCs w:val="18"/>
        </w:rPr>
      </w:pPr>
      <w:r w:rsidRPr="005D0F9C">
        <w:rPr>
          <w:rFonts w:asciiTheme="majorHAnsi" w:hAnsiTheme="majorHAnsi" w:cs="Times New Roman"/>
          <w:b/>
          <w:i/>
          <w:sz w:val="18"/>
          <w:szCs w:val="18"/>
        </w:rPr>
        <w:t>Az egyfordulós választáson mandátumot az a jelölt szerez, aki a legtöbb érvényesen leadott szavazatot kapta, függetlenül a megjelentek számától.</w:t>
      </w:r>
    </w:p>
    <w:p w:rsidR="005D0F9C" w:rsidRPr="008C3E59" w:rsidRDefault="005D0F9C" w:rsidP="008C3E59">
      <w:pPr>
        <w:spacing w:after="120" w:line="240" w:lineRule="auto"/>
        <w:jc w:val="both"/>
        <w:rPr>
          <w:rFonts w:asciiTheme="majorHAnsi" w:hAnsiTheme="majorHAnsi" w:cs="Times New Roman"/>
          <w:sz w:val="16"/>
          <w:szCs w:val="16"/>
        </w:rPr>
      </w:pPr>
      <w:r w:rsidRPr="008C3E59">
        <w:rPr>
          <w:rFonts w:asciiTheme="majorHAnsi" w:hAnsiTheme="majorHAnsi" w:cs="Times New Roman"/>
          <w:sz w:val="16"/>
          <w:szCs w:val="16"/>
        </w:rPr>
        <w:t>Újdonság, hogy az egyéni választókerületben mandátumot nyerő jelölt után is jár töredékszavazat a győztes pártjának, az első és a második helyezett szavazatszáma közötti különbségnek megfelelő mennyiségű. Ez azt jelenti, hogy ha a győztesre 40 ezren, a második helyezettre pedig 19.999-en szavaztak az egyéni választókerületben, akkor a mandátumot szerző politikus után 20 ezer töredékszavazat jár pártjának az országos listán (ebben az esetben tehát eggyel több, mint a második helyezettnek).</w:t>
      </w:r>
      <w:r w:rsidR="00F64027">
        <w:rPr>
          <w:rFonts w:asciiTheme="majorHAnsi" w:hAnsiTheme="majorHAnsi" w:cs="Times New Roman"/>
          <w:sz w:val="16"/>
          <w:szCs w:val="16"/>
        </w:rPr>
        <w:br/>
      </w:r>
      <w:r w:rsidR="00F64027" w:rsidRPr="00F64027">
        <w:rPr>
          <w:rFonts w:asciiTheme="majorHAnsi" w:hAnsiTheme="majorHAnsi" w:cs="Times New Roman"/>
          <w:i/>
          <w:sz w:val="16"/>
          <w:szCs w:val="16"/>
        </w:rPr>
        <w:t>Ez extra premizálást jelent a győztes pártjának!</w:t>
      </w:r>
    </w:p>
    <w:p w:rsidR="005D0F9C" w:rsidRPr="005D0F9C" w:rsidRDefault="005D0F9C" w:rsidP="00F64027">
      <w:pPr>
        <w:spacing w:after="120" w:line="240" w:lineRule="auto"/>
        <w:jc w:val="both"/>
        <w:rPr>
          <w:rFonts w:asciiTheme="majorHAnsi" w:hAnsiTheme="majorHAnsi" w:cs="Times New Roman"/>
          <w:i/>
          <w:sz w:val="18"/>
          <w:szCs w:val="18"/>
        </w:rPr>
      </w:pPr>
      <w:r w:rsidRPr="005D0F9C">
        <w:rPr>
          <w:rFonts w:asciiTheme="majorHAnsi" w:hAnsiTheme="majorHAnsi" w:cs="Times New Roman"/>
          <w:sz w:val="18"/>
          <w:szCs w:val="18"/>
        </w:rPr>
        <w:t xml:space="preserve">A területi listák megszűnnek, így </w:t>
      </w:r>
      <w:r w:rsidRPr="005D0F9C">
        <w:rPr>
          <w:rFonts w:asciiTheme="majorHAnsi" w:hAnsiTheme="majorHAnsi" w:cs="Times New Roman"/>
          <w:i/>
          <w:sz w:val="18"/>
          <w:szCs w:val="18"/>
        </w:rPr>
        <w:t xml:space="preserve">töredékszavazatok csak az egyéni választókerületekben képződhetnek, s azokat hozzáadják a </w:t>
      </w:r>
      <w:proofErr w:type="gramStart"/>
      <w:r w:rsidRPr="005D0F9C">
        <w:rPr>
          <w:rFonts w:asciiTheme="majorHAnsi" w:hAnsiTheme="majorHAnsi" w:cs="Times New Roman"/>
          <w:i/>
          <w:sz w:val="18"/>
          <w:szCs w:val="18"/>
        </w:rPr>
        <w:t>párt listás</w:t>
      </w:r>
      <w:proofErr w:type="gramEnd"/>
      <w:r w:rsidRPr="005D0F9C">
        <w:rPr>
          <w:rFonts w:asciiTheme="majorHAnsi" w:hAnsiTheme="majorHAnsi" w:cs="Times New Roman"/>
          <w:i/>
          <w:sz w:val="18"/>
          <w:szCs w:val="18"/>
        </w:rPr>
        <w:t xml:space="preserve"> szavazatainak számához.</w:t>
      </w:r>
    </w:p>
    <w:p w:rsidR="00F64027" w:rsidRDefault="005D0F9C" w:rsidP="00F64027">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Az országos listáról 93 mandátumot osztanak ki.</w:t>
      </w:r>
    </w:p>
    <w:p w:rsidR="005D0F9C" w:rsidRPr="00F64027" w:rsidRDefault="005D0F9C" w:rsidP="00F64027">
      <w:pPr>
        <w:spacing w:after="120" w:line="240" w:lineRule="auto"/>
        <w:jc w:val="both"/>
        <w:rPr>
          <w:rFonts w:asciiTheme="majorHAnsi" w:hAnsiTheme="majorHAnsi" w:cs="Times New Roman"/>
          <w:sz w:val="16"/>
          <w:szCs w:val="16"/>
        </w:rPr>
      </w:pPr>
      <w:r w:rsidRPr="00F64027">
        <w:rPr>
          <w:rFonts w:asciiTheme="majorHAnsi" w:hAnsiTheme="majorHAnsi" w:cs="Times New Roman"/>
          <w:sz w:val="16"/>
          <w:szCs w:val="16"/>
        </w:rPr>
        <w:t>Ennek lényege, hogy a pártlistára leadott voksokat és a töredékszavazatokat pártonként egy táblázatban összegzik, majd elosztják kettővel, hárommal, néggyel stb. Az így kapott számoszlop határozza meg a mandátumok kiosztását: először az a párt kap képviselői helyet, amelynek oszlopában a legnagyobb szám található, majd a következő, és így tovább, amíg kiosztható mandátum van.</w:t>
      </w:r>
    </w:p>
    <w:p w:rsidR="005D0F9C" w:rsidRPr="005D0F9C" w:rsidRDefault="005D0F9C" w:rsidP="00F64027">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 xml:space="preserve">A jogszabály alapján </w:t>
      </w:r>
      <w:r w:rsidRPr="005D0F9C">
        <w:rPr>
          <w:rFonts w:asciiTheme="majorHAnsi" w:hAnsiTheme="majorHAnsi" w:cs="Times New Roman"/>
          <w:i/>
          <w:sz w:val="18"/>
          <w:szCs w:val="18"/>
        </w:rPr>
        <w:t xml:space="preserve">listát az a párt állíthat, amely - legalább kilenc megyében és Budapesten - minimum 27 egyéni választókerületben önállóan jelöltet állított. </w:t>
      </w:r>
      <w:r w:rsidRPr="005D0F9C">
        <w:rPr>
          <w:rFonts w:asciiTheme="majorHAnsi" w:hAnsiTheme="majorHAnsi" w:cs="Times New Roman"/>
          <w:sz w:val="18"/>
          <w:szCs w:val="18"/>
        </w:rPr>
        <w:t>Ehhez választókerületenként ezer ajánlószelvényt kell gyűjteni.</w:t>
      </w:r>
    </w:p>
    <w:p w:rsidR="005D0F9C" w:rsidRPr="005D0F9C" w:rsidRDefault="005D0F9C" w:rsidP="005D0F9C">
      <w:pPr>
        <w:spacing w:after="0" w:line="240" w:lineRule="auto"/>
        <w:jc w:val="both"/>
        <w:rPr>
          <w:rFonts w:asciiTheme="majorHAnsi" w:hAnsiTheme="majorHAnsi" w:cs="Times New Roman"/>
          <w:sz w:val="18"/>
          <w:szCs w:val="18"/>
        </w:rPr>
      </w:pPr>
      <w:r w:rsidRPr="00F64027">
        <w:rPr>
          <w:rFonts w:asciiTheme="majorHAnsi" w:hAnsiTheme="majorHAnsi" w:cs="Times New Roman"/>
          <w:b/>
          <w:sz w:val="18"/>
          <w:szCs w:val="18"/>
        </w:rPr>
        <w:t xml:space="preserve">A </w:t>
      </w:r>
      <w:r w:rsidRPr="00F64027">
        <w:rPr>
          <w:rFonts w:asciiTheme="majorHAnsi" w:hAnsiTheme="majorHAnsi" w:cs="Times New Roman"/>
          <w:b/>
          <w:i/>
          <w:sz w:val="18"/>
          <w:szCs w:val="18"/>
        </w:rPr>
        <w:t>nemzetiségek</w:t>
      </w:r>
      <w:r w:rsidRPr="00F64027">
        <w:rPr>
          <w:rFonts w:asciiTheme="majorHAnsi" w:hAnsiTheme="majorHAnsi" w:cs="Times New Roman"/>
          <w:b/>
          <w:sz w:val="18"/>
          <w:szCs w:val="18"/>
        </w:rPr>
        <w:t xml:space="preserve">nek kedvezményes mandátumszerzési lehetőségét biztosítottak a törvényhozók, ha pedig ez nem sikerülne nekik, </w:t>
      </w:r>
      <w:r w:rsidRPr="00F64027">
        <w:rPr>
          <w:rFonts w:asciiTheme="majorHAnsi" w:hAnsiTheme="majorHAnsi" w:cs="Times New Roman"/>
          <w:b/>
          <w:i/>
          <w:sz w:val="18"/>
          <w:szCs w:val="18"/>
        </w:rPr>
        <w:t>nemzetiségi szószólót küldhetnek a parlamentbe.</w:t>
      </w:r>
      <w:r w:rsidRPr="00F64027">
        <w:rPr>
          <w:rFonts w:asciiTheme="majorHAnsi" w:hAnsiTheme="majorHAnsi" w:cs="Times New Roman"/>
          <w:b/>
          <w:sz w:val="18"/>
          <w:szCs w:val="18"/>
        </w:rPr>
        <w:t xml:space="preserve"> Országos listát nemcsak a pártok, hanem a nemzetiségek is állíthatnak, ehhez a névjegyzékben nemzetiségi választópolgárként szereplők egy százalékának ajánlása szükséges. </w:t>
      </w:r>
      <w:r w:rsidRPr="00F64027">
        <w:rPr>
          <w:rFonts w:asciiTheme="majorHAnsi" w:hAnsiTheme="majorHAnsi" w:cs="Times New Roman"/>
          <w:b/>
          <w:i/>
          <w:sz w:val="18"/>
          <w:szCs w:val="18"/>
          <w:u w:val="single"/>
        </w:rPr>
        <w:t>Nemzetiségenként egy kisebbségi mandátum megszerzésére nyílik lehetőség</w:t>
      </w:r>
      <w:r w:rsidRPr="005D0F9C">
        <w:rPr>
          <w:rFonts w:asciiTheme="majorHAnsi" w:hAnsiTheme="majorHAnsi" w:cs="Times New Roman"/>
          <w:sz w:val="18"/>
          <w:szCs w:val="18"/>
        </w:rPr>
        <w:t xml:space="preserve"> úgy, hogy előbb összesítik az 5 százalékos küszöböt elérő pártokra és a nemzetiségi listákra leadott szavazatokat, és az így kapott összeget elosztják az országos listán megszerezhető mandátumok számával (93-mal), majd ezt az eredményt néggyel. Így alakul ki a kedvezményes kvóta, amelynek elérése a mandátumszerzés feltétele.</w:t>
      </w:r>
    </w:p>
    <w:p w:rsidR="005D0F9C" w:rsidRPr="00F64027" w:rsidRDefault="005D0F9C" w:rsidP="005D0F9C">
      <w:pPr>
        <w:spacing w:after="120" w:line="240" w:lineRule="auto"/>
        <w:jc w:val="both"/>
        <w:rPr>
          <w:rFonts w:asciiTheme="majorHAnsi" w:hAnsiTheme="majorHAnsi" w:cs="Times New Roman"/>
          <w:b/>
          <w:i/>
          <w:sz w:val="18"/>
          <w:szCs w:val="18"/>
        </w:rPr>
      </w:pPr>
      <w:r w:rsidRPr="00F64027">
        <w:rPr>
          <w:rFonts w:asciiTheme="majorHAnsi" w:hAnsiTheme="majorHAnsi" w:cs="Times New Roman"/>
          <w:b/>
          <w:i/>
          <w:sz w:val="18"/>
          <w:szCs w:val="18"/>
        </w:rPr>
        <w:t>A parlamenti küszöb öt százalék maradt.</w:t>
      </w:r>
    </w:p>
    <w:p w:rsidR="005D0F9C" w:rsidRPr="005D0F9C" w:rsidRDefault="005D0F9C" w:rsidP="005D0F9C">
      <w:pPr>
        <w:spacing w:after="0" w:line="240" w:lineRule="auto"/>
        <w:jc w:val="both"/>
        <w:rPr>
          <w:rFonts w:asciiTheme="majorHAnsi" w:hAnsiTheme="majorHAnsi" w:cs="Times New Roman"/>
          <w:sz w:val="18"/>
          <w:szCs w:val="18"/>
        </w:rPr>
      </w:pPr>
      <w:hyperlink r:id="rId9" w:history="1">
        <w:r w:rsidRPr="005D0F9C">
          <w:rPr>
            <w:rStyle w:val="Hiperhivatkozs"/>
            <w:rFonts w:asciiTheme="majorHAnsi" w:hAnsiTheme="majorHAnsi" w:cs="Times New Roman"/>
            <w:sz w:val="18"/>
            <w:szCs w:val="18"/>
          </w:rPr>
          <w:t>http://www.kormany.hu/hu/mo/a-valasztasi-rendszer/az-onkormanyzati-valasztasok</w:t>
        </w:r>
      </w:hyperlink>
      <w:r w:rsidRPr="005D0F9C">
        <w:rPr>
          <w:rFonts w:asciiTheme="majorHAnsi" w:hAnsiTheme="majorHAnsi" w:cs="Times New Roman"/>
          <w:sz w:val="18"/>
          <w:szCs w:val="18"/>
        </w:rPr>
        <w:t xml:space="preserve"> </w:t>
      </w:r>
    </w:p>
    <w:p w:rsidR="005D0F9C" w:rsidRPr="005D0F9C" w:rsidRDefault="005D0F9C" w:rsidP="005D0F9C">
      <w:pPr>
        <w:spacing w:after="120" w:line="240" w:lineRule="auto"/>
        <w:jc w:val="both"/>
        <w:rPr>
          <w:rFonts w:asciiTheme="majorHAnsi" w:hAnsiTheme="majorHAnsi" w:cs="Times New Roman"/>
          <w:b/>
          <w:bCs/>
          <w:sz w:val="18"/>
          <w:szCs w:val="18"/>
        </w:rPr>
      </w:pPr>
      <w:r w:rsidRPr="005D0F9C">
        <w:rPr>
          <w:rFonts w:asciiTheme="majorHAnsi" w:hAnsiTheme="majorHAnsi" w:cs="Times New Roman"/>
          <w:b/>
          <w:bCs/>
          <w:sz w:val="18"/>
          <w:szCs w:val="18"/>
        </w:rPr>
        <w:t>Az önkormányzati választások</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b/>
          <w:bCs/>
          <w:sz w:val="18"/>
          <w:szCs w:val="18"/>
        </w:rPr>
        <w:t>Mikor tartják az önkormányzati választásokat?</w:t>
      </w:r>
    </w:p>
    <w:p w:rsidR="005D0F9C" w:rsidRPr="005D0F9C" w:rsidRDefault="005D0F9C" w:rsidP="005D0F9C">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 xml:space="preserve">Hazánkban </w:t>
      </w:r>
      <w:r w:rsidRPr="00F64027">
        <w:rPr>
          <w:rFonts w:asciiTheme="majorHAnsi" w:hAnsiTheme="majorHAnsi" w:cs="Times New Roman"/>
          <w:sz w:val="18"/>
          <w:szCs w:val="18"/>
          <w:u w:val="single"/>
        </w:rPr>
        <w:t>ötévente</w:t>
      </w:r>
      <w:r w:rsidRPr="005D0F9C">
        <w:rPr>
          <w:rFonts w:asciiTheme="majorHAnsi" w:hAnsiTheme="majorHAnsi" w:cs="Times New Roman"/>
          <w:sz w:val="18"/>
          <w:szCs w:val="18"/>
        </w:rPr>
        <w:t xml:space="preserve">, az országgyűlési választásokat követően, októberben tartják az önkormányzati választásokat. </w:t>
      </w:r>
      <w:r w:rsidR="00F64027">
        <w:rPr>
          <w:rFonts w:asciiTheme="majorHAnsi" w:hAnsiTheme="majorHAnsi" w:cs="Times New Roman"/>
          <w:sz w:val="18"/>
          <w:szCs w:val="18"/>
        </w:rPr>
        <w:br/>
      </w:r>
      <w:r w:rsidRPr="005D0F9C">
        <w:rPr>
          <w:rFonts w:asciiTheme="majorHAnsi" w:hAnsiTheme="majorHAnsi" w:cs="Times New Roman"/>
          <w:sz w:val="18"/>
          <w:szCs w:val="18"/>
        </w:rPr>
        <w:t>Az önkormányzati választások időpontját a</w:t>
      </w:r>
      <w:r w:rsidR="00F64027">
        <w:rPr>
          <w:rFonts w:asciiTheme="majorHAnsi" w:hAnsiTheme="majorHAnsi" w:cs="Times New Roman"/>
          <w:sz w:val="18"/>
          <w:szCs w:val="18"/>
        </w:rPr>
        <w:t xml:space="preserve"> köztársasági elnök tűzi ki </w:t>
      </w:r>
      <w:r w:rsidRPr="005D0F9C">
        <w:rPr>
          <w:rFonts w:asciiTheme="majorHAnsi" w:hAnsiTheme="majorHAnsi" w:cs="Times New Roman"/>
          <w:sz w:val="18"/>
          <w:szCs w:val="18"/>
        </w:rPr>
        <w:t>úgy, hogy az nem eshet sem ünnep-, sem szabadnapra.</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b/>
          <w:bCs/>
          <w:sz w:val="18"/>
          <w:szCs w:val="18"/>
        </w:rPr>
        <w:t>Kik szavazhatnak az önkormányzati választásokon?</w:t>
      </w:r>
    </w:p>
    <w:p w:rsidR="005D0F9C" w:rsidRPr="005D0F9C" w:rsidRDefault="005D0F9C" w:rsidP="005D0F9C">
      <w:pPr>
        <w:spacing w:after="120" w:line="240" w:lineRule="auto"/>
        <w:jc w:val="both"/>
        <w:rPr>
          <w:rFonts w:asciiTheme="majorHAnsi" w:hAnsiTheme="majorHAnsi" w:cs="Times New Roman"/>
          <w:i/>
          <w:sz w:val="18"/>
          <w:szCs w:val="18"/>
          <w:u w:val="single"/>
        </w:rPr>
      </w:pPr>
      <w:r w:rsidRPr="005D0F9C">
        <w:rPr>
          <w:rFonts w:asciiTheme="majorHAnsi" w:hAnsiTheme="majorHAnsi" w:cs="Times New Roman"/>
          <w:sz w:val="18"/>
          <w:szCs w:val="18"/>
        </w:rPr>
        <w:t xml:space="preserve">Az önkormányzati választásokon szavazhat </w:t>
      </w:r>
      <w:r w:rsidRPr="005D0F9C">
        <w:rPr>
          <w:rFonts w:asciiTheme="majorHAnsi" w:hAnsiTheme="majorHAnsi" w:cs="Times New Roman"/>
          <w:i/>
          <w:sz w:val="18"/>
          <w:szCs w:val="18"/>
          <w:u w:val="single"/>
        </w:rPr>
        <w:t>minden magyar és nem magyar állampolgár, aki legalább 18 éves</w:t>
      </w:r>
      <w:r w:rsidRPr="005D0F9C">
        <w:rPr>
          <w:rFonts w:asciiTheme="majorHAnsi" w:hAnsiTheme="majorHAnsi" w:cs="Times New Roman"/>
          <w:sz w:val="18"/>
          <w:szCs w:val="18"/>
        </w:rPr>
        <w:t xml:space="preserve"> és </w:t>
      </w:r>
      <w:r w:rsidRPr="005D0F9C">
        <w:rPr>
          <w:rFonts w:asciiTheme="majorHAnsi" w:hAnsiTheme="majorHAnsi" w:cs="Times New Roman"/>
          <w:i/>
          <w:sz w:val="18"/>
          <w:szCs w:val="18"/>
          <w:u w:val="single"/>
        </w:rPr>
        <w:t>bejelentett lakóhelye vagy tartózkodási helye van Magyarországon.</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b/>
          <w:bCs/>
          <w:sz w:val="18"/>
          <w:szCs w:val="18"/>
        </w:rPr>
        <w:t>Hogy működik az önkormányzati választási rendszer?</w:t>
      </w:r>
    </w:p>
    <w:p w:rsidR="005D0F9C" w:rsidRPr="005D0F9C" w:rsidRDefault="005D0F9C" w:rsidP="005D0F9C">
      <w:pPr>
        <w:spacing w:after="120" w:line="240" w:lineRule="auto"/>
        <w:jc w:val="both"/>
        <w:rPr>
          <w:rFonts w:asciiTheme="majorHAnsi" w:hAnsiTheme="majorHAnsi" w:cs="Times New Roman"/>
          <w:b/>
          <w:i/>
          <w:sz w:val="18"/>
          <w:szCs w:val="18"/>
        </w:rPr>
      </w:pPr>
      <w:r w:rsidRPr="005D0F9C">
        <w:rPr>
          <w:rFonts w:asciiTheme="majorHAnsi" w:hAnsiTheme="majorHAnsi" w:cs="Times New Roman"/>
          <w:sz w:val="18"/>
          <w:szCs w:val="18"/>
        </w:rPr>
        <w:t xml:space="preserve">Az önkormányzati választás </w:t>
      </w:r>
      <w:r w:rsidRPr="005D0F9C">
        <w:rPr>
          <w:rFonts w:asciiTheme="majorHAnsi" w:hAnsiTheme="majorHAnsi" w:cs="Times New Roman"/>
          <w:b/>
          <w:i/>
          <w:sz w:val="18"/>
          <w:szCs w:val="18"/>
        </w:rPr>
        <w:t>egyfordulós.</w:t>
      </w:r>
      <w:r w:rsidRPr="005D0F9C">
        <w:rPr>
          <w:rFonts w:asciiTheme="majorHAnsi" w:hAnsiTheme="majorHAnsi" w:cs="Times New Roman"/>
          <w:sz w:val="18"/>
          <w:szCs w:val="18"/>
        </w:rPr>
        <w:t xml:space="preserve"> A választás sikerének </w:t>
      </w:r>
      <w:r w:rsidRPr="005D0F9C">
        <w:rPr>
          <w:rFonts w:asciiTheme="majorHAnsi" w:hAnsiTheme="majorHAnsi" w:cs="Times New Roman"/>
          <w:b/>
          <w:i/>
          <w:sz w:val="18"/>
          <w:szCs w:val="18"/>
        </w:rPr>
        <w:t>nincs érvényességi (hány embernek kell szavazni) és eredményességi feltétele (hány szavazat kell a győzelemhez)</w:t>
      </w:r>
      <w:r w:rsidRPr="005D0F9C">
        <w:rPr>
          <w:rFonts w:asciiTheme="majorHAnsi" w:hAnsiTheme="majorHAnsi" w:cs="Times New Roman"/>
          <w:sz w:val="18"/>
          <w:szCs w:val="18"/>
        </w:rPr>
        <w:t xml:space="preserve">. Az önkormányzati választásokon a választópolgárok </w:t>
      </w:r>
      <w:r w:rsidRPr="005D0F9C">
        <w:rPr>
          <w:rFonts w:asciiTheme="majorHAnsi" w:hAnsiTheme="majorHAnsi" w:cs="Times New Roman"/>
          <w:b/>
          <w:i/>
          <w:sz w:val="18"/>
          <w:szCs w:val="18"/>
        </w:rPr>
        <w:t xml:space="preserve">polgármestert, helyi képviselőket, megyei képviselőket, </w:t>
      </w:r>
      <w:r w:rsidRPr="005D0F9C">
        <w:rPr>
          <w:rFonts w:asciiTheme="majorHAnsi" w:hAnsiTheme="majorHAnsi" w:cs="Times New Roman"/>
          <w:sz w:val="18"/>
          <w:szCs w:val="18"/>
        </w:rPr>
        <w:t xml:space="preserve">illetve </w:t>
      </w:r>
      <w:r w:rsidRPr="005D0F9C">
        <w:rPr>
          <w:rFonts w:asciiTheme="majorHAnsi" w:hAnsiTheme="majorHAnsi" w:cs="Times New Roman"/>
          <w:b/>
          <w:i/>
          <w:sz w:val="18"/>
          <w:szCs w:val="18"/>
        </w:rPr>
        <w:t>a Budapesten élők főpolgármestert is választanak.</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b/>
          <w:bCs/>
          <w:sz w:val="18"/>
          <w:szCs w:val="18"/>
        </w:rPr>
        <w:t>Mik a jelöltállítás feltételei?</w:t>
      </w:r>
    </w:p>
    <w:p w:rsidR="005D0F9C" w:rsidRPr="005D0F9C" w:rsidRDefault="005D0F9C" w:rsidP="005D0F9C">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Az önkormányzati választáson az lehet jelölt, aki megfelelő mennyiségű ajánlószelvényt (kopogtatócédulát) gyűjt össze. Egyéni listás, illetve egyéni választókerületi képviselőjelölt az, akit az adott választókerület választópolgárainak legalább 1%-a jelöltnek ajánlott. A megyei választókerületben listát állíthat az a jelölő szervezet, amely a választókerület választópolgárai 0,5%-ának ajánlását összegyűjtötte. Polgármesterjelölt az, akit a 10 000 vagy annál kevesebb lakosú település választópolgárainak legalább 3%-</w:t>
      </w:r>
      <w:proofErr w:type="gramStart"/>
      <w:r w:rsidRPr="005D0F9C">
        <w:rPr>
          <w:rFonts w:asciiTheme="majorHAnsi" w:hAnsiTheme="majorHAnsi" w:cs="Times New Roman"/>
          <w:sz w:val="18"/>
          <w:szCs w:val="18"/>
        </w:rPr>
        <w:t>a</w:t>
      </w:r>
      <w:proofErr w:type="gramEnd"/>
      <w:r w:rsidRPr="005D0F9C">
        <w:rPr>
          <w:rFonts w:asciiTheme="majorHAnsi" w:hAnsiTheme="majorHAnsi" w:cs="Times New Roman"/>
          <w:sz w:val="18"/>
          <w:szCs w:val="18"/>
        </w:rPr>
        <w:t>, a 10 000 lakost meghaladó, de 100 000 vagy annál kevesebb lakosú település esetén legalább 300 választópolgár, a 100 000-nél több lakosú település esetén legalább 500 választópolgár jelöltnek ajánlott. Főpolgármester-jelölt az, akit legalább 5000 fővárosi választópolgár ajánlott jelöltnek.</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b/>
          <w:bCs/>
          <w:sz w:val="18"/>
          <w:szCs w:val="18"/>
        </w:rPr>
        <w:t>Hogyan választják a képviselőtestületeket?</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sz w:val="18"/>
          <w:szCs w:val="18"/>
        </w:rPr>
        <w:t xml:space="preserve">A tízezer, vagy annál kevesebb lakosú településeken a választópolgárok ún. </w:t>
      </w:r>
      <w:proofErr w:type="gramStart"/>
      <w:r w:rsidRPr="005D0F9C">
        <w:rPr>
          <w:rFonts w:asciiTheme="majorHAnsi" w:hAnsiTheme="majorHAnsi" w:cs="Times New Roman"/>
          <w:sz w:val="18"/>
          <w:szCs w:val="18"/>
        </w:rPr>
        <w:t>egyéni</w:t>
      </w:r>
      <w:proofErr w:type="gramEnd"/>
      <w:r w:rsidRPr="005D0F9C">
        <w:rPr>
          <w:rFonts w:asciiTheme="majorHAnsi" w:hAnsiTheme="majorHAnsi" w:cs="Times New Roman"/>
          <w:sz w:val="18"/>
          <w:szCs w:val="18"/>
        </w:rPr>
        <w:t xml:space="preserve"> listákon szavaznak. Ez azt jelenti, hogy a választóknak annyi szavazatuk van, ahány képviselőből áll a testület. Azok a jelöltek lesznek a képviselőtestület tagjai, akik a legtöbb szavazatot kapják. </w:t>
      </w:r>
    </w:p>
    <w:p w:rsidR="005D0F9C" w:rsidRPr="005D0F9C" w:rsidRDefault="005D0F9C" w:rsidP="005D0F9C">
      <w:pPr>
        <w:spacing w:after="120" w:line="240" w:lineRule="auto"/>
        <w:jc w:val="both"/>
        <w:rPr>
          <w:rFonts w:asciiTheme="majorHAnsi" w:hAnsiTheme="majorHAnsi" w:cs="Times New Roman"/>
          <w:b/>
          <w:i/>
          <w:sz w:val="18"/>
          <w:szCs w:val="18"/>
        </w:rPr>
      </w:pPr>
      <w:r w:rsidRPr="005D0F9C">
        <w:rPr>
          <w:rFonts w:asciiTheme="majorHAnsi" w:hAnsiTheme="majorHAnsi" w:cs="Times New Roman"/>
          <w:sz w:val="18"/>
          <w:szCs w:val="18"/>
        </w:rPr>
        <w:t xml:space="preserve">A tízezernél nagyobb lélekszámú településeken, valamint a megyei jogú városokban és Budapest kerületeiben </w:t>
      </w:r>
      <w:r w:rsidRPr="005D0F9C">
        <w:rPr>
          <w:rFonts w:asciiTheme="majorHAnsi" w:hAnsiTheme="majorHAnsi" w:cs="Times New Roman"/>
          <w:b/>
          <w:i/>
          <w:sz w:val="18"/>
          <w:szCs w:val="18"/>
        </w:rPr>
        <w:t>vegyes választási rendszer</w:t>
      </w:r>
      <w:r w:rsidRPr="005D0F9C">
        <w:rPr>
          <w:rFonts w:asciiTheme="majorHAnsi" w:hAnsiTheme="majorHAnsi" w:cs="Times New Roman"/>
          <w:sz w:val="18"/>
          <w:szCs w:val="18"/>
        </w:rPr>
        <w:t xml:space="preserve">t alkalmaznak. </w:t>
      </w:r>
      <w:r w:rsidRPr="005D0F9C">
        <w:rPr>
          <w:rFonts w:asciiTheme="majorHAnsi" w:hAnsiTheme="majorHAnsi" w:cs="Times New Roman"/>
          <w:sz w:val="18"/>
          <w:szCs w:val="18"/>
        </w:rPr>
        <w:br/>
        <w:t xml:space="preserve">A településeket választókerületekre osztják, ahol egyéni képviselőjelöltekre lehet szavazni, és az a jelölt lesz a győztes, aki a legtöbb szavazatot kapja. </w:t>
      </w:r>
      <w:r w:rsidRPr="005D0F9C">
        <w:rPr>
          <w:rFonts w:asciiTheme="majorHAnsi" w:hAnsiTheme="majorHAnsi" w:cs="Times New Roman"/>
          <w:b/>
          <w:i/>
          <w:sz w:val="18"/>
          <w:szCs w:val="18"/>
        </w:rPr>
        <w:t>A vesztesekre leadott szavazatok azonban nem vesznek el abban az esetben, ha a vesztes jelöltet kiállító pártnak, vagy szervezetnek van kompenzációs listája.</w:t>
      </w:r>
      <w:r w:rsidRPr="005D0F9C">
        <w:rPr>
          <w:rFonts w:asciiTheme="majorHAnsi" w:hAnsiTheme="majorHAnsi" w:cs="Times New Roman"/>
          <w:sz w:val="18"/>
          <w:szCs w:val="18"/>
        </w:rPr>
        <w:t xml:space="preserve"> </w:t>
      </w:r>
      <w:r w:rsidRPr="005D0F9C">
        <w:rPr>
          <w:rFonts w:asciiTheme="majorHAnsi" w:hAnsiTheme="majorHAnsi" w:cs="Times New Roman"/>
          <w:b/>
          <w:i/>
          <w:sz w:val="18"/>
          <w:szCs w:val="18"/>
        </w:rPr>
        <w:t>Kompenzációs listát az a szervezet állíthat, akinek az egyéni választókerületek egynegyedében indulnak jelöltjei. A vesztes szavazatok felkerülnek a kompenzációs listára, ahonnan a jelöltek mandátumokat szerezhetnek a listára felkerülő szavazatok arányában.</w:t>
      </w:r>
    </w:p>
    <w:p w:rsidR="005D0F9C" w:rsidRPr="005D0F9C" w:rsidRDefault="005D0F9C" w:rsidP="005D0F9C">
      <w:pPr>
        <w:spacing w:after="120" w:line="240" w:lineRule="auto"/>
        <w:jc w:val="both"/>
        <w:rPr>
          <w:rFonts w:asciiTheme="majorHAnsi" w:hAnsiTheme="majorHAnsi" w:cs="Times New Roman"/>
          <w:sz w:val="18"/>
          <w:szCs w:val="18"/>
        </w:rPr>
      </w:pPr>
      <w:r w:rsidRPr="005D0F9C">
        <w:rPr>
          <w:rFonts w:asciiTheme="majorHAnsi" w:hAnsiTheme="majorHAnsi" w:cs="Times New Roman"/>
          <w:b/>
          <w:bCs/>
          <w:sz w:val="18"/>
          <w:szCs w:val="18"/>
        </w:rPr>
        <w:t>Hogyan választják a megyei közgyűlés és a fővárosi közgyűlés tagjait?</w:t>
      </w:r>
    </w:p>
    <w:p w:rsidR="005D0F9C" w:rsidRPr="005D0F9C" w:rsidRDefault="005D0F9C" w:rsidP="005D0F9C">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 xml:space="preserve">A megyei közgyűlési választáson a megyében lakó választópolgárok szavaznak, </w:t>
      </w:r>
      <w:r w:rsidRPr="005D0F9C">
        <w:rPr>
          <w:rFonts w:asciiTheme="majorHAnsi" w:hAnsiTheme="majorHAnsi" w:cs="Times New Roman"/>
          <w:i/>
          <w:sz w:val="18"/>
          <w:szCs w:val="18"/>
        </w:rPr>
        <w:t>kivéve a megyei jogú városban élőket</w:t>
      </w:r>
      <w:r w:rsidRPr="005D0F9C">
        <w:rPr>
          <w:rFonts w:asciiTheme="majorHAnsi" w:hAnsiTheme="majorHAnsi" w:cs="Times New Roman"/>
          <w:sz w:val="18"/>
          <w:szCs w:val="18"/>
        </w:rPr>
        <w:t xml:space="preserve">. </w:t>
      </w:r>
      <w:r w:rsidR="007A748D">
        <w:rPr>
          <w:rFonts w:asciiTheme="majorHAnsi" w:hAnsiTheme="majorHAnsi" w:cs="Times New Roman"/>
          <w:sz w:val="18"/>
          <w:szCs w:val="18"/>
        </w:rPr>
        <w:br/>
      </w:r>
      <w:r w:rsidRPr="005D0F9C">
        <w:rPr>
          <w:rFonts w:asciiTheme="majorHAnsi" w:hAnsiTheme="majorHAnsi" w:cs="Times New Roman"/>
          <w:sz w:val="18"/>
          <w:szCs w:val="18"/>
        </w:rPr>
        <w:t xml:space="preserve">A megyei közgyűlési választáson a megye egy nagy választókerületet alkot, ahol a választópolgárok listán szavaznak a jelöltekre. A fővárosi közgyűlés tagjait a fővárosban élők választják, ebben az esetben is </w:t>
      </w:r>
      <w:r w:rsidRPr="005D0F9C">
        <w:rPr>
          <w:rFonts w:asciiTheme="majorHAnsi" w:hAnsiTheme="majorHAnsi" w:cs="Times New Roman"/>
          <w:b/>
          <w:i/>
          <w:sz w:val="18"/>
          <w:szCs w:val="18"/>
        </w:rPr>
        <w:t>listás szavazás</w:t>
      </w:r>
      <w:r w:rsidRPr="005D0F9C">
        <w:rPr>
          <w:rFonts w:asciiTheme="majorHAnsi" w:hAnsiTheme="majorHAnsi" w:cs="Times New Roman"/>
          <w:sz w:val="18"/>
          <w:szCs w:val="18"/>
        </w:rPr>
        <w:t>t tartanak.</w:t>
      </w:r>
    </w:p>
    <w:p w:rsidR="005D0F9C" w:rsidRPr="005D0F9C" w:rsidRDefault="005D0F9C" w:rsidP="005D0F9C">
      <w:pPr>
        <w:spacing w:after="120" w:line="240" w:lineRule="auto"/>
        <w:jc w:val="both"/>
        <w:rPr>
          <w:rFonts w:asciiTheme="majorHAnsi" w:hAnsiTheme="majorHAnsi" w:cs="Times New Roman"/>
          <w:sz w:val="18"/>
          <w:szCs w:val="18"/>
        </w:rPr>
      </w:pPr>
      <w:r w:rsidRPr="005D0F9C">
        <w:rPr>
          <w:rFonts w:asciiTheme="majorHAnsi" w:hAnsiTheme="majorHAnsi" w:cs="Times New Roman"/>
          <w:b/>
          <w:bCs/>
          <w:sz w:val="18"/>
          <w:szCs w:val="18"/>
        </w:rPr>
        <w:t>Hogyan választják a polgármestereket és a főpolgármestert?</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sz w:val="18"/>
          <w:szCs w:val="18"/>
        </w:rPr>
        <w:t>A polgármestereket és Budapesten a főpolgármestert egységes szabály szerint választják. A jelöltek közül az lesz a polgármester illetve a főpolgármester, aki a legtöbb szavazatot kapja.</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sz w:val="18"/>
          <w:szCs w:val="18"/>
        </w:rPr>
        <w:t>A helyi képviselő-testület</w:t>
      </w:r>
      <w:r w:rsidR="007A748D">
        <w:rPr>
          <w:rFonts w:asciiTheme="majorHAnsi" w:hAnsiTheme="majorHAnsi" w:cs="Times New Roman"/>
          <w:sz w:val="18"/>
          <w:szCs w:val="18"/>
        </w:rPr>
        <w:tab/>
      </w:r>
      <w:r w:rsidR="007A748D">
        <w:rPr>
          <w:rFonts w:asciiTheme="majorHAnsi" w:hAnsiTheme="majorHAnsi" w:cs="Times New Roman"/>
          <w:sz w:val="18"/>
          <w:szCs w:val="18"/>
        </w:rPr>
        <w:tab/>
      </w:r>
      <w:r w:rsidR="007A748D">
        <w:rPr>
          <w:rFonts w:asciiTheme="majorHAnsi" w:hAnsiTheme="majorHAnsi" w:cs="Times New Roman"/>
          <w:sz w:val="18"/>
          <w:szCs w:val="18"/>
        </w:rPr>
        <w:tab/>
      </w:r>
      <w:r w:rsidR="007A748D">
        <w:rPr>
          <w:rFonts w:asciiTheme="majorHAnsi" w:hAnsiTheme="majorHAnsi" w:cs="Times New Roman"/>
          <w:sz w:val="18"/>
          <w:szCs w:val="18"/>
        </w:rPr>
        <w:tab/>
      </w:r>
      <w:r w:rsidR="007A748D">
        <w:rPr>
          <w:rFonts w:asciiTheme="majorHAnsi" w:hAnsiTheme="majorHAnsi" w:cs="Times New Roman"/>
          <w:sz w:val="18"/>
          <w:szCs w:val="18"/>
        </w:rPr>
        <w:tab/>
      </w:r>
      <w:r w:rsidR="007A748D">
        <w:rPr>
          <w:rFonts w:asciiTheme="majorHAnsi" w:hAnsiTheme="majorHAnsi" w:cs="Times New Roman"/>
          <w:sz w:val="18"/>
          <w:szCs w:val="18"/>
        </w:rPr>
        <w:tab/>
      </w:r>
      <w:r w:rsidR="007A748D">
        <w:rPr>
          <w:rFonts w:asciiTheme="majorHAnsi" w:hAnsiTheme="majorHAnsi" w:cs="Times New Roman"/>
          <w:sz w:val="18"/>
          <w:szCs w:val="18"/>
        </w:rPr>
        <w:tab/>
      </w:r>
      <w:r w:rsidR="007A748D">
        <w:rPr>
          <w:rFonts w:asciiTheme="majorHAnsi" w:hAnsiTheme="majorHAnsi" w:cs="Times New Roman"/>
          <w:sz w:val="18"/>
          <w:szCs w:val="18"/>
        </w:rPr>
        <w:tab/>
        <w:t>TK. 248/9.</w:t>
      </w:r>
    </w:p>
    <w:p w:rsidR="005D0F9C" w:rsidRPr="005D0F9C" w:rsidRDefault="005D0F9C" w:rsidP="005D0F9C">
      <w:pPr>
        <w:pStyle w:val="Listaszerbekezds"/>
        <w:numPr>
          <w:ilvl w:val="0"/>
          <w:numId w:val="1"/>
        </w:numPr>
        <w:spacing w:after="0" w:line="240" w:lineRule="auto"/>
        <w:jc w:val="both"/>
        <w:rPr>
          <w:rFonts w:asciiTheme="majorHAnsi" w:hAnsiTheme="majorHAnsi" w:cs="Times New Roman"/>
          <w:sz w:val="18"/>
          <w:szCs w:val="18"/>
        </w:rPr>
      </w:pPr>
      <w:r w:rsidRPr="005D0F9C">
        <w:rPr>
          <w:rFonts w:asciiTheme="majorHAnsi" w:hAnsiTheme="majorHAnsi" w:cs="Times New Roman"/>
          <w:sz w:val="18"/>
          <w:szCs w:val="18"/>
        </w:rPr>
        <w:t>rendeleteket alkot</w:t>
      </w:r>
    </w:p>
    <w:p w:rsidR="005D0F9C" w:rsidRPr="005D0F9C" w:rsidRDefault="005D0F9C" w:rsidP="005D0F9C">
      <w:pPr>
        <w:pStyle w:val="Listaszerbekezds"/>
        <w:numPr>
          <w:ilvl w:val="0"/>
          <w:numId w:val="1"/>
        </w:numPr>
        <w:spacing w:after="0" w:line="240" w:lineRule="auto"/>
        <w:jc w:val="both"/>
        <w:rPr>
          <w:rFonts w:asciiTheme="majorHAnsi" w:hAnsiTheme="majorHAnsi" w:cs="Times New Roman"/>
          <w:sz w:val="18"/>
          <w:szCs w:val="18"/>
        </w:rPr>
      </w:pPr>
      <w:r w:rsidRPr="005D0F9C">
        <w:rPr>
          <w:rFonts w:asciiTheme="majorHAnsi" w:hAnsiTheme="majorHAnsi" w:cs="Times New Roman"/>
          <w:sz w:val="18"/>
          <w:szCs w:val="18"/>
        </w:rPr>
        <w:t>ellenőrzi a polgármesteri hivatal tevékenységét</w:t>
      </w:r>
    </w:p>
    <w:p w:rsidR="005D0F9C" w:rsidRPr="005D0F9C" w:rsidRDefault="005D0F9C" w:rsidP="005D0F9C">
      <w:pPr>
        <w:pStyle w:val="Listaszerbekezds"/>
        <w:numPr>
          <w:ilvl w:val="0"/>
          <w:numId w:val="1"/>
        </w:numPr>
        <w:spacing w:after="0" w:line="240" w:lineRule="auto"/>
        <w:jc w:val="both"/>
        <w:rPr>
          <w:rFonts w:asciiTheme="majorHAnsi" w:hAnsiTheme="majorHAnsi" w:cs="Times New Roman"/>
          <w:sz w:val="18"/>
          <w:szCs w:val="18"/>
        </w:rPr>
      </w:pPr>
      <w:r w:rsidRPr="005D0F9C">
        <w:rPr>
          <w:rFonts w:asciiTheme="majorHAnsi" w:hAnsiTheme="majorHAnsi" w:cs="Times New Roman"/>
          <w:sz w:val="18"/>
          <w:szCs w:val="18"/>
        </w:rPr>
        <w:t>kinevezi az önkormányzati intézmények vezetőit</w:t>
      </w:r>
    </w:p>
    <w:p w:rsidR="005D0F9C" w:rsidRPr="005D0F9C" w:rsidRDefault="005D0F9C" w:rsidP="005D0F9C">
      <w:pPr>
        <w:pStyle w:val="Listaszerbekezds"/>
        <w:numPr>
          <w:ilvl w:val="0"/>
          <w:numId w:val="1"/>
        </w:numPr>
        <w:spacing w:after="0" w:line="240" w:lineRule="auto"/>
        <w:jc w:val="both"/>
        <w:rPr>
          <w:rFonts w:asciiTheme="majorHAnsi" w:hAnsiTheme="majorHAnsi" w:cs="Times New Roman"/>
          <w:sz w:val="18"/>
          <w:szCs w:val="18"/>
        </w:rPr>
      </w:pPr>
      <w:r w:rsidRPr="005D0F9C">
        <w:rPr>
          <w:rFonts w:asciiTheme="majorHAnsi" w:hAnsiTheme="majorHAnsi" w:cs="Times New Roman"/>
          <w:sz w:val="18"/>
          <w:szCs w:val="18"/>
        </w:rPr>
        <w:t>megvitatja és elfogadja az önkormányzat költségvetését</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sz w:val="18"/>
          <w:szCs w:val="18"/>
        </w:rPr>
        <w:t xml:space="preserve">A képviselő-testület bizottságokkal segíti a döntéshozást (gazdasági, </w:t>
      </w:r>
      <w:proofErr w:type="gramStart"/>
      <w:r w:rsidRPr="005D0F9C">
        <w:rPr>
          <w:rFonts w:asciiTheme="majorHAnsi" w:hAnsiTheme="majorHAnsi" w:cs="Times New Roman"/>
          <w:sz w:val="18"/>
          <w:szCs w:val="18"/>
        </w:rPr>
        <w:t>kulturális …</w:t>
      </w:r>
      <w:proofErr w:type="gramEnd"/>
      <w:r w:rsidRPr="005D0F9C">
        <w:rPr>
          <w:rFonts w:asciiTheme="majorHAnsi" w:hAnsiTheme="majorHAnsi" w:cs="Times New Roman"/>
          <w:sz w:val="18"/>
          <w:szCs w:val="18"/>
        </w:rPr>
        <w:t>).</w:t>
      </w:r>
    </w:p>
    <w:p w:rsidR="005D0F9C" w:rsidRPr="005D0F9C" w:rsidRDefault="005D0F9C" w:rsidP="005D0F9C">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 xml:space="preserve">Az önkormányzat munkájának törvényességi felügyelője a </w:t>
      </w:r>
      <w:r w:rsidRPr="005D0F9C">
        <w:rPr>
          <w:rFonts w:asciiTheme="majorHAnsi" w:hAnsiTheme="majorHAnsi" w:cs="Times New Roman"/>
          <w:sz w:val="18"/>
          <w:szCs w:val="18"/>
          <w:u w:val="single"/>
        </w:rPr>
        <w:t>jegyző.</w:t>
      </w:r>
      <w:r w:rsidRPr="005D0F9C">
        <w:rPr>
          <w:rFonts w:asciiTheme="majorHAnsi" w:hAnsiTheme="majorHAnsi" w:cs="Times New Roman"/>
          <w:sz w:val="18"/>
          <w:szCs w:val="18"/>
        </w:rPr>
        <w:t xml:space="preserve"> Őt a képviselő-testület bízza meg.</w:t>
      </w:r>
    </w:p>
    <w:p w:rsid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sz w:val="18"/>
          <w:szCs w:val="18"/>
        </w:rPr>
        <w:t>A polgármesteri hivatalban köztisztviselők dolgoznak.</w:t>
      </w:r>
    </w:p>
    <w:p w:rsidR="005D0F9C" w:rsidRPr="005D0F9C" w:rsidRDefault="005D0F9C" w:rsidP="005D0F9C">
      <w:pPr>
        <w:spacing w:after="120" w:line="240" w:lineRule="auto"/>
        <w:jc w:val="both"/>
        <w:rPr>
          <w:rFonts w:asciiTheme="majorHAnsi" w:hAnsiTheme="majorHAnsi" w:cs="Times New Roman"/>
          <w:sz w:val="18"/>
          <w:szCs w:val="18"/>
        </w:rPr>
      </w:pPr>
      <w:proofErr w:type="gramStart"/>
      <w:r w:rsidRPr="005D0F9C">
        <w:rPr>
          <w:rFonts w:asciiTheme="majorHAnsi" w:hAnsiTheme="majorHAnsi" w:cs="Times New Roman"/>
          <w:sz w:val="18"/>
          <w:szCs w:val="18"/>
        </w:rPr>
        <w:t xml:space="preserve">A </w:t>
      </w:r>
      <w:r w:rsidRPr="005D0F9C">
        <w:rPr>
          <w:rFonts w:asciiTheme="majorHAnsi" w:hAnsiTheme="majorHAnsi" w:cs="Times New Roman"/>
          <w:b/>
          <w:bCs/>
          <w:sz w:val="18"/>
          <w:szCs w:val="18"/>
        </w:rPr>
        <w:t>köztisztviselő</w:t>
      </w:r>
      <w:r w:rsidRPr="005D0F9C">
        <w:rPr>
          <w:rFonts w:asciiTheme="majorHAnsi" w:hAnsiTheme="majorHAnsi" w:cs="Times New Roman"/>
          <w:sz w:val="18"/>
          <w:szCs w:val="18"/>
        </w:rPr>
        <w:t xml:space="preserve"> a </w:t>
      </w:r>
      <w:hyperlink r:id="rId10" w:tooltip="Közigazgatás" w:history="1">
        <w:r w:rsidRPr="005D0F9C">
          <w:rPr>
            <w:rStyle w:val="Hiperhivatkozs"/>
            <w:rFonts w:asciiTheme="majorHAnsi" w:hAnsiTheme="majorHAnsi" w:cs="Times New Roman"/>
            <w:color w:val="auto"/>
            <w:sz w:val="18"/>
            <w:szCs w:val="18"/>
            <w:u w:val="none"/>
          </w:rPr>
          <w:t>közigazgatásban</w:t>
        </w:r>
      </w:hyperlink>
      <w:r w:rsidRPr="005D0F9C">
        <w:rPr>
          <w:rFonts w:asciiTheme="majorHAnsi" w:hAnsiTheme="majorHAnsi" w:cs="Times New Roman"/>
          <w:sz w:val="18"/>
          <w:szCs w:val="18"/>
        </w:rPr>
        <w:t xml:space="preserve"> dolgozó olyan </w:t>
      </w:r>
      <w:hyperlink r:id="rId11" w:tooltip="Hivatalnok (a lap nem létezik)" w:history="1">
        <w:r w:rsidRPr="005D0F9C">
          <w:rPr>
            <w:rStyle w:val="Hiperhivatkozs"/>
            <w:rFonts w:asciiTheme="majorHAnsi" w:hAnsiTheme="majorHAnsi" w:cs="Times New Roman"/>
            <w:color w:val="auto"/>
            <w:sz w:val="18"/>
            <w:szCs w:val="18"/>
            <w:u w:val="none"/>
          </w:rPr>
          <w:t>hivatalnok</w:t>
        </w:r>
      </w:hyperlink>
      <w:r w:rsidRPr="005D0F9C">
        <w:rPr>
          <w:rFonts w:asciiTheme="majorHAnsi" w:hAnsiTheme="majorHAnsi" w:cs="Times New Roman"/>
          <w:sz w:val="18"/>
          <w:szCs w:val="18"/>
        </w:rPr>
        <w:t xml:space="preserve">, aki az </w:t>
      </w:r>
      <w:hyperlink r:id="rId12" w:tooltip="Állam" w:history="1">
        <w:r w:rsidRPr="005D0F9C">
          <w:rPr>
            <w:rStyle w:val="Hiperhivatkozs"/>
            <w:rFonts w:asciiTheme="majorHAnsi" w:hAnsiTheme="majorHAnsi" w:cs="Times New Roman"/>
            <w:color w:val="auto"/>
            <w:sz w:val="18"/>
            <w:szCs w:val="18"/>
            <w:u w:val="none"/>
          </w:rPr>
          <w:t>állam</w:t>
        </w:r>
      </w:hyperlink>
      <w:r w:rsidRPr="005D0F9C">
        <w:rPr>
          <w:rFonts w:asciiTheme="majorHAnsi" w:hAnsiTheme="majorHAnsi" w:cs="Times New Roman"/>
          <w:sz w:val="18"/>
          <w:szCs w:val="18"/>
        </w:rPr>
        <w:t xml:space="preserve"> vagy </w:t>
      </w:r>
      <w:hyperlink r:id="rId13" w:tooltip="Önkormányzat (fogalom)" w:history="1">
        <w:r w:rsidRPr="005D0F9C">
          <w:rPr>
            <w:rStyle w:val="Hiperhivatkozs"/>
            <w:rFonts w:asciiTheme="majorHAnsi" w:hAnsiTheme="majorHAnsi" w:cs="Times New Roman"/>
            <w:color w:val="auto"/>
            <w:sz w:val="18"/>
            <w:szCs w:val="18"/>
            <w:u w:val="none"/>
          </w:rPr>
          <w:t>önkormányzat</w:t>
        </w:r>
      </w:hyperlink>
      <w:r w:rsidRPr="005D0F9C">
        <w:rPr>
          <w:rFonts w:asciiTheme="majorHAnsi" w:hAnsiTheme="majorHAnsi" w:cs="Times New Roman"/>
          <w:sz w:val="18"/>
          <w:szCs w:val="18"/>
        </w:rPr>
        <w:t xml:space="preserve"> szolgálatában</w:t>
      </w:r>
      <w:proofErr w:type="gramEnd"/>
      <w:r w:rsidRPr="005D0F9C">
        <w:rPr>
          <w:rFonts w:asciiTheme="majorHAnsi" w:hAnsiTheme="majorHAnsi" w:cs="Times New Roman"/>
          <w:sz w:val="18"/>
          <w:szCs w:val="18"/>
        </w:rPr>
        <w:t xml:space="preserve"> </w:t>
      </w:r>
      <w:hyperlink r:id="rId14" w:tooltip="Közhatalom (a lap nem létezik)" w:history="1">
        <w:r w:rsidRPr="005D0F9C">
          <w:rPr>
            <w:rStyle w:val="Hiperhivatkozs"/>
            <w:rFonts w:asciiTheme="majorHAnsi" w:hAnsiTheme="majorHAnsi" w:cs="Times New Roman"/>
            <w:color w:val="auto"/>
            <w:sz w:val="18"/>
            <w:szCs w:val="18"/>
            <w:u w:val="none"/>
          </w:rPr>
          <w:t>közhatalmat</w:t>
        </w:r>
      </w:hyperlink>
      <w:r w:rsidRPr="005D0F9C">
        <w:rPr>
          <w:rFonts w:asciiTheme="majorHAnsi" w:hAnsiTheme="majorHAnsi" w:cs="Times New Roman"/>
          <w:sz w:val="18"/>
          <w:szCs w:val="18"/>
        </w:rPr>
        <w:t xml:space="preserve"> gyakorol. </w:t>
      </w:r>
      <w:hyperlink r:id="rId15" w:history="1">
        <w:r w:rsidRPr="005D0F9C">
          <w:rPr>
            <w:rStyle w:val="Hiperhivatkozs"/>
            <w:rFonts w:asciiTheme="majorHAnsi" w:hAnsiTheme="majorHAnsi" w:cs="Times New Roman"/>
            <w:sz w:val="18"/>
            <w:szCs w:val="18"/>
          </w:rPr>
          <w:t>https://hu.wikipedia.org/wiki/K%C3%B6ztisztvisel%C5%91</w:t>
        </w:r>
      </w:hyperlink>
      <w:r w:rsidRPr="005D0F9C">
        <w:rPr>
          <w:rFonts w:asciiTheme="majorHAnsi" w:hAnsiTheme="majorHAnsi" w:cs="Times New Roman"/>
          <w:sz w:val="18"/>
          <w:szCs w:val="18"/>
        </w:rPr>
        <w:t xml:space="preserve"> </w:t>
      </w:r>
    </w:p>
    <w:p w:rsidR="005D0F9C" w:rsidRPr="005D0F9C" w:rsidRDefault="005D0F9C" w:rsidP="000E6A0E">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A hivatal a polgárok adatait regisztrálja (lakhelyváltoztatás stb.).</w:t>
      </w:r>
    </w:p>
    <w:p w:rsidR="005D0F9C" w:rsidRPr="005D0F9C" w:rsidRDefault="005D0F9C" w:rsidP="005D0F9C">
      <w:pPr>
        <w:spacing w:after="0" w:line="240" w:lineRule="auto"/>
        <w:jc w:val="both"/>
        <w:rPr>
          <w:rFonts w:asciiTheme="majorHAnsi" w:hAnsiTheme="majorHAnsi" w:cs="Times New Roman"/>
          <w:sz w:val="18"/>
          <w:szCs w:val="18"/>
        </w:rPr>
      </w:pPr>
      <w:hyperlink r:id="rId16" w:history="1">
        <w:r w:rsidRPr="005D0F9C">
          <w:rPr>
            <w:rStyle w:val="Hiperhivatkozs"/>
            <w:rFonts w:asciiTheme="majorHAnsi" w:hAnsiTheme="majorHAnsi" w:cs="Times New Roman"/>
            <w:sz w:val="18"/>
            <w:szCs w:val="18"/>
          </w:rPr>
          <w:t>http://www.kormany.hu/hu/mo/a-valasztasi-rendszer/nepszavazas-nepi-kezdemenyezes</w:t>
        </w:r>
      </w:hyperlink>
      <w:r w:rsidRPr="005D0F9C">
        <w:rPr>
          <w:rFonts w:asciiTheme="majorHAnsi" w:hAnsiTheme="majorHAnsi" w:cs="Times New Roman"/>
          <w:sz w:val="18"/>
          <w:szCs w:val="18"/>
        </w:rPr>
        <w:t xml:space="preserve"> </w:t>
      </w:r>
    </w:p>
    <w:p w:rsidR="005D0F9C" w:rsidRPr="005D0F9C" w:rsidRDefault="005D0F9C" w:rsidP="000E6A0E">
      <w:pPr>
        <w:spacing w:after="120" w:line="240" w:lineRule="auto"/>
        <w:jc w:val="both"/>
        <w:rPr>
          <w:rFonts w:asciiTheme="majorHAnsi" w:hAnsiTheme="majorHAnsi" w:cs="Times New Roman"/>
          <w:sz w:val="18"/>
          <w:szCs w:val="18"/>
        </w:rPr>
      </w:pPr>
      <w:r w:rsidRPr="005D0F9C">
        <w:rPr>
          <w:rFonts w:asciiTheme="majorHAnsi" w:hAnsiTheme="majorHAnsi" w:cs="Times New Roman"/>
          <w:b/>
          <w:bCs/>
          <w:sz w:val="18"/>
          <w:szCs w:val="18"/>
        </w:rPr>
        <w:t>Mit nevezünk közvetlen demokráciának és melyek az intézményei?</w:t>
      </w:r>
    </w:p>
    <w:p w:rsidR="005D0F9C" w:rsidRPr="005D0F9C" w:rsidRDefault="005D0F9C" w:rsidP="000E6A0E">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 xml:space="preserve">A képviseleti vagy közvetett demokráciával szemben (ahol az emberek az általuk választott képviselők révén alkotják a törvényeket) </w:t>
      </w:r>
      <w:r w:rsidRPr="005D0F9C">
        <w:rPr>
          <w:rFonts w:asciiTheme="majorHAnsi" w:hAnsiTheme="majorHAnsi" w:cs="Times New Roman"/>
          <w:b/>
          <w:i/>
          <w:sz w:val="18"/>
          <w:szCs w:val="18"/>
        </w:rPr>
        <w:t>a közvetlen demokrácia azt jelenti, hogy az állampolgárok személyesen vesznek részt a törvényhozásban, a közügyek eldöntésében.</w:t>
      </w:r>
      <w:r w:rsidRPr="005D0F9C">
        <w:rPr>
          <w:rFonts w:asciiTheme="majorHAnsi" w:hAnsiTheme="majorHAnsi" w:cs="Times New Roman"/>
          <w:sz w:val="18"/>
          <w:szCs w:val="18"/>
        </w:rPr>
        <w:t xml:space="preserve"> A közvetlen demokrácia hagyományai a történelmi múltban </w:t>
      </w:r>
      <w:r w:rsidR="00F64027">
        <w:rPr>
          <w:rFonts w:asciiTheme="majorHAnsi" w:hAnsiTheme="majorHAnsi" w:cs="Times New Roman"/>
          <w:sz w:val="18"/>
          <w:szCs w:val="18"/>
        </w:rPr>
        <w:lastRenderedPageBreak/>
        <w:t>gyökereznek (</w:t>
      </w:r>
      <w:r w:rsidRPr="005D0F9C">
        <w:rPr>
          <w:rFonts w:asciiTheme="majorHAnsi" w:hAnsiTheme="majorHAnsi" w:cs="Times New Roman"/>
          <w:sz w:val="18"/>
          <w:szCs w:val="18"/>
        </w:rPr>
        <w:t>az ókori görög államok</w:t>
      </w:r>
      <w:r w:rsidR="00DE3D1F">
        <w:rPr>
          <w:rFonts w:asciiTheme="majorHAnsi" w:hAnsiTheme="majorHAnsi" w:cs="Times New Roman"/>
          <w:sz w:val="18"/>
          <w:szCs w:val="18"/>
        </w:rPr>
        <w:t xml:space="preserve"> népgyűlései</w:t>
      </w:r>
      <w:r w:rsidR="00F64027">
        <w:rPr>
          <w:rFonts w:asciiTheme="majorHAnsi" w:hAnsiTheme="majorHAnsi" w:cs="Times New Roman"/>
          <w:sz w:val="18"/>
          <w:szCs w:val="18"/>
        </w:rPr>
        <w:t>)</w:t>
      </w:r>
      <w:r w:rsidR="00DE3D1F">
        <w:rPr>
          <w:rFonts w:asciiTheme="majorHAnsi" w:hAnsiTheme="majorHAnsi" w:cs="Times New Roman"/>
          <w:sz w:val="18"/>
          <w:szCs w:val="18"/>
        </w:rPr>
        <w:t xml:space="preserve">. </w:t>
      </w:r>
      <w:r w:rsidRPr="005D0F9C">
        <w:rPr>
          <w:rFonts w:asciiTheme="majorHAnsi" w:hAnsiTheme="majorHAnsi" w:cs="Times New Roman"/>
          <w:sz w:val="18"/>
          <w:szCs w:val="18"/>
        </w:rPr>
        <w:t>Ma a népszuverenitás gyakorlásának fő formája a képviseleti demokrácia intézményrendszere, a közvetlen demokrácia intézményei csak kiegészítik - így van ez Magyarországon is.</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b/>
          <w:bCs/>
          <w:sz w:val="18"/>
          <w:szCs w:val="18"/>
        </w:rPr>
        <w:t>Mi a népszavazás?</w:t>
      </w:r>
    </w:p>
    <w:p w:rsidR="005D0F9C" w:rsidRPr="005D0F9C" w:rsidRDefault="005D0F9C" w:rsidP="000E6A0E">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 xml:space="preserve">A népszavazás (más néven referendum) a közvetlen demokrácia gyakorlásának egyik eszköze. Ennek révén a választópolgárok az országgyűlési, illetve a helyi önkormányzati választások közt is kifejezhetik akaratukat, véleményt nyilváníthatnak </w:t>
      </w:r>
      <w:r w:rsidRPr="00DE3D1F">
        <w:rPr>
          <w:rFonts w:asciiTheme="majorHAnsi" w:hAnsiTheme="majorHAnsi" w:cs="Times New Roman"/>
          <w:i/>
          <w:sz w:val="18"/>
          <w:szCs w:val="18"/>
        </w:rPr>
        <w:t>bizonyos kérdésekben</w:t>
      </w:r>
      <w:r w:rsidRPr="005D0F9C">
        <w:rPr>
          <w:rFonts w:asciiTheme="majorHAnsi" w:hAnsiTheme="majorHAnsi" w:cs="Times New Roman"/>
          <w:sz w:val="18"/>
          <w:szCs w:val="18"/>
        </w:rPr>
        <w:t>. A népszavazás lehet helyi, illetve országos.</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b/>
          <w:bCs/>
          <w:sz w:val="18"/>
          <w:szCs w:val="18"/>
        </w:rPr>
        <w:t>Mi az országos népszavazás?</w:t>
      </w:r>
    </w:p>
    <w:p w:rsidR="005D0F9C" w:rsidRDefault="005D0F9C" w:rsidP="000E6A0E">
      <w:pPr>
        <w:spacing w:after="120" w:line="240" w:lineRule="auto"/>
        <w:jc w:val="both"/>
        <w:rPr>
          <w:rFonts w:asciiTheme="majorHAnsi" w:hAnsiTheme="majorHAnsi" w:cs="Times New Roman"/>
          <w:i/>
          <w:sz w:val="18"/>
          <w:szCs w:val="18"/>
        </w:rPr>
      </w:pPr>
      <w:r w:rsidRPr="005D0F9C">
        <w:rPr>
          <w:rFonts w:asciiTheme="majorHAnsi" w:hAnsiTheme="majorHAnsi" w:cs="Times New Roman"/>
          <w:sz w:val="18"/>
          <w:szCs w:val="18"/>
        </w:rPr>
        <w:t>Az országos népszavazási kezdeményezés szervezője csak az országgyűlési képviselők választásán választójoggal rendelkező személy, párt vagy egyéb egyesület lehet. Az az egyesület, amely nem minősül pártnak, csak olyan kérdésben lehet népszavazási kezdeményezés szervezője, amely a létesítő okiratában szereplő tevékenységi körrel kapcsolatos.</w:t>
      </w:r>
      <w:r w:rsidR="00DE3D1F">
        <w:rPr>
          <w:rFonts w:asciiTheme="majorHAnsi" w:hAnsiTheme="majorHAnsi" w:cs="Times New Roman"/>
          <w:sz w:val="18"/>
          <w:szCs w:val="18"/>
        </w:rPr>
        <w:t xml:space="preserve"> </w:t>
      </w:r>
      <w:r w:rsidR="00DE3D1F" w:rsidRPr="00DE3D1F">
        <w:rPr>
          <w:rFonts w:asciiTheme="majorHAnsi" w:hAnsiTheme="majorHAnsi" w:cs="Times New Roman"/>
          <w:i/>
          <w:sz w:val="18"/>
          <w:szCs w:val="18"/>
        </w:rPr>
        <w:t>Nem lehet bármilyen kérdésről népszavazást kezdeményezni, pl. a költségvetés</w:t>
      </w:r>
      <w:r w:rsidR="00D235AE">
        <w:rPr>
          <w:rFonts w:asciiTheme="majorHAnsi" w:hAnsiTheme="majorHAnsi" w:cs="Times New Roman"/>
          <w:i/>
          <w:sz w:val="18"/>
          <w:szCs w:val="18"/>
        </w:rPr>
        <w:t xml:space="preserve"> kérdése, hadiállapot, rendkívüli és szükségállapot kinyilvánítása</w:t>
      </w:r>
      <w:r w:rsidR="00DE3D1F" w:rsidRPr="00DE3D1F">
        <w:rPr>
          <w:rFonts w:asciiTheme="majorHAnsi" w:hAnsiTheme="majorHAnsi" w:cs="Times New Roman"/>
          <w:i/>
          <w:sz w:val="18"/>
          <w:szCs w:val="18"/>
        </w:rPr>
        <w:t xml:space="preserve"> népszavazási szempontból „érinthetetlen”.</w:t>
      </w:r>
      <w:r w:rsidR="00D235AE">
        <w:rPr>
          <w:rFonts w:asciiTheme="majorHAnsi" w:hAnsiTheme="majorHAnsi" w:cs="Times New Roman"/>
          <w:i/>
          <w:sz w:val="18"/>
          <w:szCs w:val="18"/>
        </w:rPr>
        <w:tab/>
      </w:r>
      <w:r w:rsidR="00D235AE">
        <w:rPr>
          <w:rFonts w:asciiTheme="majorHAnsi" w:hAnsiTheme="majorHAnsi" w:cs="Times New Roman"/>
          <w:i/>
          <w:sz w:val="18"/>
          <w:szCs w:val="18"/>
        </w:rPr>
        <w:tab/>
        <w:t>TK. 247/4.</w:t>
      </w:r>
    </w:p>
    <w:p w:rsidR="00357C83" w:rsidRDefault="003B2607" w:rsidP="000E6A0E">
      <w:pPr>
        <w:spacing w:after="120" w:line="240" w:lineRule="auto"/>
        <w:jc w:val="both"/>
        <w:rPr>
          <w:rFonts w:asciiTheme="majorHAnsi" w:hAnsiTheme="majorHAnsi" w:cs="Times New Roman"/>
          <w:i/>
          <w:sz w:val="18"/>
          <w:szCs w:val="18"/>
        </w:rPr>
      </w:pPr>
      <w:hyperlink r:id="rId17" w:history="1">
        <w:r w:rsidRPr="00B86DBD">
          <w:rPr>
            <w:rStyle w:val="Hiperhivatkozs"/>
            <w:rFonts w:asciiTheme="majorHAnsi" w:hAnsiTheme="majorHAnsi" w:cs="Times New Roman"/>
            <w:i/>
            <w:sz w:val="18"/>
            <w:szCs w:val="18"/>
          </w:rPr>
          <w:t>https://view.officeapps.live.com/op/view.aspx?src=http%3A%2F%2Fwww.jegyzetportal.hu%2Fdownload%2Fallamvizsga_tetelek_tipp%2Fkozigazgatasi_jo</w:t>
        </w:r>
        <w:r w:rsidRPr="00B86DBD">
          <w:rPr>
            <w:rStyle w:val="Hiperhivatkozs"/>
            <w:rFonts w:asciiTheme="majorHAnsi" w:hAnsiTheme="majorHAnsi" w:cs="Times New Roman"/>
            <w:i/>
            <w:sz w:val="18"/>
            <w:szCs w:val="18"/>
          </w:rPr>
          <w:t>g</w:t>
        </w:r>
        <w:r w:rsidRPr="00B86DBD">
          <w:rPr>
            <w:rStyle w:val="Hiperhivatkozs"/>
            <w:rFonts w:asciiTheme="majorHAnsi" w:hAnsiTheme="majorHAnsi" w:cs="Times New Roman"/>
            <w:i/>
            <w:sz w:val="18"/>
            <w:szCs w:val="18"/>
          </w:rPr>
          <w:t>%2F18_tetel_.doc</w:t>
        </w:r>
      </w:hyperlink>
      <w:r>
        <w:rPr>
          <w:rFonts w:asciiTheme="majorHAnsi" w:hAnsiTheme="majorHAnsi" w:cs="Times New Roman"/>
          <w:i/>
          <w:sz w:val="18"/>
          <w:szCs w:val="18"/>
        </w:rPr>
        <w:t xml:space="preserve"> </w:t>
      </w:r>
    </w:p>
    <w:p w:rsidR="00357C83" w:rsidRPr="00357C83" w:rsidRDefault="00357C83" w:rsidP="00357C83">
      <w:pPr>
        <w:spacing w:after="120" w:line="240" w:lineRule="auto"/>
        <w:jc w:val="both"/>
        <w:rPr>
          <w:rFonts w:asciiTheme="majorHAnsi" w:hAnsiTheme="majorHAnsi" w:cs="Times New Roman"/>
          <w:i/>
          <w:sz w:val="18"/>
          <w:szCs w:val="18"/>
        </w:rPr>
      </w:pPr>
      <w:proofErr w:type="spellStart"/>
      <w:r w:rsidRPr="00357C83">
        <w:rPr>
          <w:rFonts w:asciiTheme="majorHAnsi" w:hAnsiTheme="majorHAnsi" w:cs="Times New Roman"/>
          <w:i/>
          <w:sz w:val="18"/>
          <w:szCs w:val="18"/>
        </w:rPr>
        <w:t>-hadiállapot</w:t>
      </w:r>
      <w:proofErr w:type="spellEnd"/>
      <w:r w:rsidRPr="00357C83">
        <w:rPr>
          <w:rFonts w:asciiTheme="majorHAnsi" w:hAnsiTheme="majorHAnsi" w:cs="Times New Roman"/>
          <w:i/>
          <w:sz w:val="18"/>
          <w:szCs w:val="18"/>
        </w:rPr>
        <w:t>: valamely országgal fennálló fe</w:t>
      </w:r>
      <w:r>
        <w:rPr>
          <w:rFonts w:asciiTheme="majorHAnsi" w:hAnsiTheme="majorHAnsi" w:cs="Times New Roman"/>
          <w:i/>
          <w:sz w:val="18"/>
          <w:szCs w:val="18"/>
        </w:rPr>
        <w:t>gyveres konfliktus</w:t>
      </w:r>
      <w:r w:rsidRPr="00357C83">
        <w:rPr>
          <w:rFonts w:asciiTheme="majorHAnsi" w:hAnsiTheme="majorHAnsi" w:cs="Times New Roman"/>
          <w:i/>
          <w:sz w:val="18"/>
          <w:szCs w:val="18"/>
        </w:rPr>
        <w:t xml:space="preserve">; az </w:t>
      </w:r>
      <w:proofErr w:type="spellStart"/>
      <w:r w:rsidRPr="00357C83">
        <w:rPr>
          <w:rFonts w:asciiTheme="majorHAnsi" w:hAnsiTheme="majorHAnsi" w:cs="Times New Roman"/>
          <w:i/>
          <w:sz w:val="18"/>
          <w:szCs w:val="18"/>
        </w:rPr>
        <w:t>Országgy</w:t>
      </w:r>
      <w:proofErr w:type="spellEnd"/>
      <w:r w:rsidRPr="00357C83">
        <w:rPr>
          <w:rFonts w:asciiTheme="majorHAnsi" w:hAnsiTheme="majorHAnsi" w:cs="Times New Roman"/>
          <w:i/>
          <w:sz w:val="18"/>
          <w:szCs w:val="18"/>
        </w:rPr>
        <w:t>. dönt a hadiállapot kinyilvánításáról és a békekötés kérdéséről</w:t>
      </w:r>
    </w:p>
    <w:p w:rsidR="00357C83" w:rsidRPr="00357C83" w:rsidRDefault="00357C83" w:rsidP="00357C83">
      <w:pPr>
        <w:spacing w:after="120" w:line="240" w:lineRule="auto"/>
        <w:jc w:val="both"/>
        <w:rPr>
          <w:rFonts w:asciiTheme="majorHAnsi" w:hAnsiTheme="majorHAnsi" w:cs="Times New Roman"/>
          <w:i/>
          <w:sz w:val="18"/>
          <w:szCs w:val="18"/>
        </w:rPr>
      </w:pPr>
      <w:proofErr w:type="spellStart"/>
      <w:r>
        <w:rPr>
          <w:rFonts w:asciiTheme="majorHAnsi" w:hAnsiTheme="majorHAnsi" w:cs="Times New Roman"/>
          <w:i/>
          <w:sz w:val="18"/>
          <w:szCs w:val="18"/>
        </w:rPr>
        <w:t>-</w:t>
      </w:r>
      <w:r w:rsidRPr="00357C83">
        <w:rPr>
          <w:rFonts w:asciiTheme="majorHAnsi" w:hAnsiTheme="majorHAnsi" w:cs="Times New Roman"/>
          <w:i/>
          <w:sz w:val="18"/>
          <w:szCs w:val="18"/>
        </w:rPr>
        <w:t>rendkívüli</w:t>
      </w:r>
      <w:proofErr w:type="spellEnd"/>
      <w:r w:rsidRPr="00357C83">
        <w:rPr>
          <w:rFonts w:asciiTheme="majorHAnsi" w:hAnsiTheme="majorHAnsi" w:cs="Times New Roman"/>
          <w:i/>
          <w:sz w:val="18"/>
          <w:szCs w:val="18"/>
        </w:rPr>
        <w:t xml:space="preserve"> állapot: a Magyar Köztársaságot fenyegető külső veszély, azaz ún. háborús veszély esetén </w:t>
      </w:r>
      <w:r w:rsidRPr="00357C83">
        <w:rPr>
          <w:rFonts w:asciiTheme="majorHAnsi" w:hAnsiTheme="majorHAnsi" w:cs="Times New Roman"/>
          <w:i/>
          <w:sz w:val="18"/>
          <w:szCs w:val="18"/>
        </w:rPr>
        <w:t>hirdeti</w:t>
      </w:r>
      <w:r w:rsidRPr="00357C83">
        <w:rPr>
          <w:rFonts w:asciiTheme="majorHAnsi" w:hAnsiTheme="majorHAnsi" w:cs="Times New Roman"/>
          <w:i/>
          <w:sz w:val="18"/>
          <w:szCs w:val="18"/>
        </w:rPr>
        <w:t xml:space="preserve"> ki az Országgyűlés</w:t>
      </w:r>
    </w:p>
    <w:p w:rsidR="00357C83" w:rsidRPr="00357C83" w:rsidRDefault="00357C83" w:rsidP="00357C83">
      <w:pPr>
        <w:spacing w:after="120" w:line="240" w:lineRule="auto"/>
        <w:jc w:val="both"/>
        <w:rPr>
          <w:rFonts w:asciiTheme="majorHAnsi" w:hAnsiTheme="majorHAnsi" w:cs="Times New Roman"/>
          <w:i/>
          <w:sz w:val="18"/>
          <w:szCs w:val="18"/>
        </w:rPr>
      </w:pPr>
      <w:r>
        <w:rPr>
          <w:rFonts w:asciiTheme="majorHAnsi" w:hAnsiTheme="majorHAnsi" w:cs="Times New Roman"/>
          <w:i/>
          <w:sz w:val="18"/>
          <w:szCs w:val="18"/>
        </w:rPr>
        <w:t xml:space="preserve">—háborús veszély: </w:t>
      </w:r>
      <w:r w:rsidRPr="00357C83">
        <w:rPr>
          <w:rFonts w:asciiTheme="majorHAnsi" w:hAnsiTheme="majorHAnsi" w:cs="Times New Roman"/>
          <w:i/>
          <w:sz w:val="18"/>
          <w:szCs w:val="18"/>
        </w:rPr>
        <w:t>hadiállapot vagy idegen hatalom fegyveres támadásának közvetlen veszélye</w:t>
      </w:r>
    </w:p>
    <w:p w:rsidR="00357C83" w:rsidRPr="00357C83" w:rsidRDefault="00357C83" w:rsidP="00357C83">
      <w:pPr>
        <w:spacing w:after="120" w:line="240" w:lineRule="auto"/>
        <w:jc w:val="both"/>
        <w:rPr>
          <w:rFonts w:asciiTheme="majorHAnsi" w:hAnsiTheme="majorHAnsi" w:cs="Times New Roman"/>
          <w:i/>
          <w:sz w:val="18"/>
          <w:szCs w:val="18"/>
        </w:rPr>
      </w:pPr>
      <w:proofErr w:type="spellStart"/>
      <w:r>
        <w:rPr>
          <w:rFonts w:asciiTheme="majorHAnsi" w:hAnsiTheme="majorHAnsi" w:cs="Times New Roman"/>
          <w:i/>
          <w:sz w:val="18"/>
          <w:szCs w:val="18"/>
        </w:rPr>
        <w:t>-</w:t>
      </w:r>
      <w:r w:rsidRPr="00357C83">
        <w:rPr>
          <w:rFonts w:asciiTheme="majorHAnsi" w:hAnsiTheme="majorHAnsi" w:cs="Times New Roman"/>
          <w:i/>
          <w:sz w:val="18"/>
          <w:szCs w:val="18"/>
        </w:rPr>
        <w:t>szükségállapot</w:t>
      </w:r>
      <w:proofErr w:type="spellEnd"/>
      <w:r w:rsidRPr="00357C83">
        <w:rPr>
          <w:rFonts w:asciiTheme="majorHAnsi" w:hAnsiTheme="majorHAnsi" w:cs="Times New Roman"/>
          <w:i/>
          <w:sz w:val="18"/>
          <w:szCs w:val="18"/>
        </w:rPr>
        <w:t>: ezzel ellentétben valamely belső fenyegetettség esetén, vagyis ún. szükséghelyzetben az O</w:t>
      </w:r>
      <w:r>
        <w:rPr>
          <w:rFonts w:asciiTheme="majorHAnsi" w:hAnsiTheme="majorHAnsi" w:cs="Times New Roman"/>
          <w:i/>
          <w:sz w:val="18"/>
          <w:szCs w:val="18"/>
        </w:rPr>
        <w:t>r</w:t>
      </w:r>
      <w:r w:rsidRPr="00357C83">
        <w:rPr>
          <w:rFonts w:asciiTheme="majorHAnsi" w:hAnsiTheme="majorHAnsi" w:cs="Times New Roman"/>
          <w:i/>
          <w:sz w:val="18"/>
          <w:szCs w:val="18"/>
        </w:rPr>
        <w:t xml:space="preserve">szággyűlés </w:t>
      </w:r>
      <w:r w:rsidRPr="00357C83">
        <w:rPr>
          <w:rFonts w:asciiTheme="majorHAnsi" w:hAnsiTheme="majorHAnsi" w:cs="Times New Roman"/>
          <w:i/>
          <w:sz w:val="18"/>
          <w:szCs w:val="18"/>
        </w:rPr>
        <w:t>hirdeti</w:t>
      </w:r>
      <w:r w:rsidRPr="00357C83">
        <w:rPr>
          <w:rFonts w:asciiTheme="majorHAnsi" w:hAnsiTheme="majorHAnsi" w:cs="Times New Roman"/>
          <w:i/>
          <w:sz w:val="18"/>
          <w:szCs w:val="18"/>
        </w:rPr>
        <w:t xml:space="preserve"> ki</w:t>
      </w:r>
    </w:p>
    <w:p w:rsidR="00357C83" w:rsidRPr="00DE3D1F" w:rsidRDefault="00357C83" w:rsidP="00357C83">
      <w:pPr>
        <w:spacing w:after="120" w:line="240" w:lineRule="auto"/>
        <w:jc w:val="both"/>
        <w:rPr>
          <w:rFonts w:asciiTheme="majorHAnsi" w:hAnsiTheme="majorHAnsi" w:cs="Times New Roman"/>
          <w:i/>
          <w:sz w:val="18"/>
          <w:szCs w:val="18"/>
        </w:rPr>
      </w:pPr>
      <w:r>
        <w:rPr>
          <w:rFonts w:asciiTheme="majorHAnsi" w:hAnsiTheme="majorHAnsi" w:cs="Times New Roman"/>
          <w:i/>
          <w:sz w:val="18"/>
          <w:szCs w:val="18"/>
        </w:rPr>
        <w:t>—szükséghelyzet:</w:t>
      </w:r>
      <w:r w:rsidRPr="00357C83">
        <w:rPr>
          <w:rFonts w:asciiTheme="majorHAnsi" w:hAnsiTheme="majorHAnsi" w:cs="Times New Roman"/>
          <w:i/>
          <w:sz w:val="18"/>
          <w:szCs w:val="18"/>
        </w:rPr>
        <w:t xml:space="preserve"> az alkotmányos rend megdöntésére vagy a hatalom kizárólagos megszerzésére irányuló fegyveres cselekmények, továbbá az állampolgárok élet- és vagyonbiztonságát tömeges méretekben veszélyeztető, fegyveresen vagy felfegyverkezve elkövetett súlyos erőszakos cselekmények, elemi csapás vagy ipari szerencsétlenség esetén</w:t>
      </w:r>
    </w:p>
    <w:p w:rsidR="005D0F9C" w:rsidRPr="005D0F9C" w:rsidRDefault="005D0F9C" w:rsidP="005D0F9C">
      <w:pPr>
        <w:spacing w:after="0" w:line="240" w:lineRule="auto"/>
        <w:jc w:val="both"/>
        <w:rPr>
          <w:rFonts w:asciiTheme="majorHAnsi" w:hAnsiTheme="majorHAnsi" w:cs="Times New Roman"/>
          <w:b/>
          <w:i/>
          <w:sz w:val="18"/>
          <w:szCs w:val="18"/>
        </w:rPr>
      </w:pPr>
      <w:r w:rsidRPr="005D0F9C">
        <w:rPr>
          <w:rFonts w:asciiTheme="majorHAnsi" w:hAnsiTheme="majorHAnsi" w:cs="Times New Roman"/>
          <w:b/>
          <w:i/>
          <w:sz w:val="18"/>
          <w:szCs w:val="18"/>
        </w:rPr>
        <w:t xml:space="preserve">Az országos népszavazás akkor </w:t>
      </w:r>
      <w:r w:rsidRPr="005D0F9C">
        <w:rPr>
          <w:rFonts w:asciiTheme="majorHAnsi" w:hAnsiTheme="majorHAnsi" w:cs="Times New Roman"/>
          <w:b/>
          <w:i/>
          <w:sz w:val="18"/>
          <w:szCs w:val="18"/>
          <w:u w:val="single"/>
        </w:rPr>
        <w:t>érvényes</w:t>
      </w:r>
      <w:r w:rsidRPr="005D0F9C">
        <w:rPr>
          <w:rFonts w:asciiTheme="majorHAnsi" w:hAnsiTheme="majorHAnsi" w:cs="Times New Roman"/>
          <w:b/>
          <w:i/>
          <w:sz w:val="18"/>
          <w:szCs w:val="18"/>
        </w:rPr>
        <w:t xml:space="preserve">, ha az összes választópolgár több mint fele érvényesen szavazott. </w:t>
      </w:r>
      <w:r w:rsidRPr="005D0F9C">
        <w:rPr>
          <w:rFonts w:asciiTheme="majorHAnsi" w:hAnsiTheme="majorHAnsi" w:cs="Times New Roman"/>
          <w:b/>
          <w:i/>
          <w:sz w:val="18"/>
          <w:szCs w:val="18"/>
          <w:u w:val="single"/>
        </w:rPr>
        <w:t>Eredményes</w:t>
      </w:r>
      <w:r w:rsidRPr="005D0F9C">
        <w:rPr>
          <w:rFonts w:asciiTheme="majorHAnsi" w:hAnsiTheme="majorHAnsi" w:cs="Times New Roman"/>
          <w:b/>
          <w:i/>
          <w:sz w:val="18"/>
          <w:szCs w:val="18"/>
        </w:rPr>
        <w:t xml:space="preserve"> országos népszavazásról pedig akkor beszélhetünk, ha az érvényesen szavazó választópolgárok több mint fele a megfogalmazott kérdésre azonos választ adott.</w:t>
      </w:r>
    </w:p>
    <w:p w:rsidR="005D0F9C" w:rsidRPr="005D0F9C" w:rsidRDefault="005D0F9C" w:rsidP="000E6A0E">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Ha a népszavazás eredménye alapján az Országgyűlésnek törvényt kell alkotnia, e kötelezettségének hat hónapon belül eleget kell tennie. A népszavazással hozott döntés 3 évig köti az Országgyűlést.</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b/>
          <w:bCs/>
          <w:sz w:val="18"/>
          <w:szCs w:val="18"/>
        </w:rPr>
        <w:t>Mi a helyi népszavazás?</w:t>
      </w:r>
    </w:p>
    <w:p w:rsidR="005D0F9C" w:rsidRDefault="005D0F9C" w:rsidP="000E6A0E">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 xml:space="preserve">A helyi népszavazás célja, hogy az érintett választópolgárok közvetlenül hozzanak döntést valamely, a települést vagy a megyét, illetőleg annak egy részét érintő lényeges kérdésben. </w:t>
      </w:r>
      <w:r w:rsidRPr="005D0F9C">
        <w:rPr>
          <w:rFonts w:asciiTheme="majorHAnsi" w:hAnsiTheme="majorHAnsi" w:cs="Times New Roman"/>
          <w:sz w:val="18"/>
          <w:szCs w:val="18"/>
        </w:rPr>
        <w:br/>
        <w:t>A helyi önkormányzat képviselő-testülete helyi népszavazást rendelhet el a képviselő-testület hatáskörébe tartozó ügyben.</w:t>
      </w:r>
    </w:p>
    <w:p w:rsidR="007A748D" w:rsidRPr="007A748D" w:rsidRDefault="007A748D" w:rsidP="000E6A0E">
      <w:pPr>
        <w:spacing w:after="120" w:line="240" w:lineRule="auto"/>
        <w:jc w:val="both"/>
        <w:rPr>
          <w:rFonts w:asciiTheme="majorHAnsi" w:hAnsiTheme="majorHAnsi" w:cs="Times New Roman"/>
          <w:b/>
          <w:sz w:val="18"/>
          <w:szCs w:val="18"/>
          <w:u w:val="single"/>
        </w:rPr>
      </w:pPr>
      <w:r w:rsidRPr="007A748D">
        <w:rPr>
          <w:rFonts w:asciiTheme="majorHAnsi" w:hAnsiTheme="majorHAnsi" w:cs="Times New Roman"/>
          <w:b/>
          <w:sz w:val="18"/>
          <w:szCs w:val="18"/>
          <w:u w:val="single"/>
        </w:rPr>
        <w:t>A köztársasági elnök</w:t>
      </w:r>
    </w:p>
    <w:p w:rsidR="007A748D" w:rsidRPr="005D0F9C" w:rsidRDefault="007A748D" w:rsidP="000E6A0E">
      <w:pPr>
        <w:spacing w:after="120" w:line="240" w:lineRule="auto"/>
        <w:jc w:val="both"/>
        <w:rPr>
          <w:rFonts w:asciiTheme="majorHAnsi" w:hAnsiTheme="majorHAnsi" w:cs="Times New Roman"/>
          <w:sz w:val="18"/>
          <w:szCs w:val="18"/>
        </w:rPr>
      </w:pPr>
      <w:r>
        <w:rPr>
          <w:rFonts w:asciiTheme="majorHAnsi" w:hAnsiTheme="majorHAnsi" w:cs="Times New Roman"/>
          <w:sz w:val="18"/>
          <w:szCs w:val="18"/>
        </w:rPr>
        <w:t>Mandátuma 5 évre szól, 1X újraválasztható.</w:t>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r>
      <w:r>
        <w:rPr>
          <w:rFonts w:asciiTheme="majorHAnsi" w:hAnsiTheme="majorHAnsi" w:cs="Times New Roman"/>
          <w:sz w:val="18"/>
          <w:szCs w:val="18"/>
        </w:rPr>
        <w:tab/>
        <w:t>TK. 247/5.</w:t>
      </w:r>
    </w:p>
    <w:p w:rsidR="005D0F9C" w:rsidRPr="00D235AE" w:rsidRDefault="00D235AE" w:rsidP="005D0F9C">
      <w:pPr>
        <w:spacing w:after="0" w:line="240" w:lineRule="auto"/>
        <w:jc w:val="both"/>
        <w:rPr>
          <w:rFonts w:asciiTheme="majorHAnsi" w:hAnsiTheme="majorHAnsi" w:cs="Times New Roman"/>
          <w:b/>
          <w:sz w:val="18"/>
          <w:szCs w:val="18"/>
        </w:rPr>
      </w:pPr>
      <w:r w:rsidRPr="00D235AE">
        <w:rPr>
          <w:rFonts w:asciiTheme="majorHAnsi" w:hAnsiTheme="majorHAnsi" w:cs="Times New Roman"/>
          <w:b/>
          <w:sz w:val="18"/>
          <w:szCs w:val="18"/>
        </w:rPr>
        <w:t>J</w:t>
      </w:r>
      <w:r w:rsidR="005D0F9C" w:rsidRPr="00D235AE">
        <w:rPr>
          <w:rFonts w:asciiTheme="majorHAnsi" w:hAnsiTheme="majorHAnsi" w:cs="Times New Roman"/>
          <w:b/>
          <w:sz w:val="18"/>
          <w:szCs w:val="18"/>
        </w:rPr>
        <w:t>ogköre</w:t>
      </w:r>
    </w:p>
    <w:p w:rsidR="00D235AE" w:rsidRPr="00D235AE" w:rsidRDefault="00D235AE" w:rsidP="005D0F9C">
      <w:pPr>
        <w:spacing w:after="0" w:line="240" w:lineRule="auto"/>
        <w:jc w:val="both"/>
        <w:rPr>
          <w:rFonts w:asciiTheme="majorHAnsi" w:hAnsiTheme="majorHAnsi" w:cs="Times New Roman"/>
          <w:sz w:val="18"/>
          <w:szCs w:val="18"/>
        </w:rPr>
      </w:pPr>
      <w:r w:rsidRPr="00D235AE">
        <w:rPr>
          <w:rFonts w:asciiTheme="majorHAnsi" w:hAnsiTheme="majorHAnsi" w:cs="Times New Roman"/>
          <w:sz w:val="18"/>
          <w:szCs w:val="18"/>
        </w:rPr>
        <w:t>Szimbolikus funkciója: kifejezi a nemzet egységét.</w:t>
      </w:r>
    </w:p>
    <w:p w:rsidR="005D0F9C" w:rsidRPr="005D0F9C" w:rsidRDefault="005D0F9C" w:rsidP="000E6A0E">
      <w:pPr>
        <w:spacing w:after="120" w:line="240" w:lineRule="auto"/>
        <w:jc w:val="both"/>
        <w:rPr>
          <w:rFonts w:asciiTheme="majorHAnsi" w:hAnsiTheme="majorHAnsi" w:cs="Times New Roman"/>
          <w:sz w:val="18"/>
          <w:szCs w:val="18"/>
        </w:rPr>
      </w:pPr>
      <w:r w:rsidRPr="005D0F9C">
        <w:rPr>
          <w:rFonts w:asciiTheme="majorHAnsi" w:hAnsiTheme="majorHAnsi" w:cs="Times New Roman"/>
          <w:sz w:val="18"/>
          <w:szCs w:val="18"/>
        </w:rPr>
        <w:t>Kinevezi a bírói szervezet tagjait, a tábornokokat; kegyelmet gyakorol.</w:t>
      </w:r>
    </w:p>
    <w:p w:rsidR="005D0F9C" w:rsidRPr="00D235AE" w:rsidRDefault="005D0F9C" w:rsidP="005D0F9C">
      <w:pPr>
        <w:spacing w:after="0" w:line="240" w:lineRule="auto"/>
        <w:jc w:val="both"/>
        <w:rPr>
          <w:rFonts w:asciiTheme="majorHAnsi" w:hAnsiTheme="majorHAnsi" w:cs="Times New Roman"/>
          <w:i/>
          <w:sz w:val="18"/>
          <w:szCs w:val="18"/>
        </w:rPr>
      </w:pPr>
      <w:r w:rsidRPr="00D235AE">
        <w:rPr>
          <w:rFonts w:asciiTheme="majorHAnsi" w:hAnsiTheme="majorHAnsi" w:cs="Times New Roman"/>
          <w:b/>
          <w:bCs/>
          <w:i/>
          <w:sz w:val="18"/>
          <w:szCs w:val="18"/>
        </w:rPr>
        <w:t>Előzetes normakontroll</w:t>
      </w:r>
      <w:r w:rsidR="00D235AE" w:rsidRPr="00D235AE">
        <w:rPr>
          <w:rFonts w:asciiTheme="majorHAnsi" w:hAnsiTheme="majorHAnsi" w:cs="Times New Roman"/>
          <w:b/>
          <w:bCs/>
          <w:i/>
          <w:sz w:val="18"/>
          <w:szCs w:val="18"/>
        </w:rPr>
        <w:t xml:space="preserve"> gyakorlása</w:t>
      </w:r>
    </w:p>
    <w:p w:rsidR="005D0F9C" w:rsidRPr="005D0F9C" w:rsidRDefault="005D0F9C" w:rsidP="000E6A0E">
      <w:pPr>
        <w:spacing w:after="120" w:line="240" w:lineRule="auto"/>
        <w:jc w:val="both"/>
        <w:rPr>
          <w:rFonts w:asciiTheme="majorHAnsi" w:hAnsiTheme="majorHAnsi" w:cs="Times New Roman"/>
          <w:sz w:val="18"/>
          <w:szCs w:val="18"/>
        </w:rPr>
      </w:pPr>
      <w:r w:rsidRPr="00D235AE">
        <w:rPr>
          <w:rFonts w:asciiTheme="majorHAnsi" w:hAnsiTheme="majorHAnsi" w:cs="Times New Roman"/>
          <w:sz w:val="16"/>
          <w:szCs w:val="16"/>
        </w:rPr>
        <w:t xml:space="preserve">Az előzetes normakontrollnak három fajtáját különböztetjük meg, de a legismertebb </w:t>
      </w:r>
      <w:r w:rsidRPr="005D0F9C">
        <w:rPr>
          <w:rFonts w:asciiTheme="majorHAnsi" w:hAnsiTheme="majorHAnsi" w:cs="Times New Roman"/>
          <w:sz w:val="18"/>
          <w:szCs w:val="18"/>
        </w:rPr>
        <w:t>az elfogadott, de még ki nem hirdetett jogszabályok vizsgálata, amelyre a köztársasági elnök tehet javaslatot. Ha a köztársasági elnök a parlament által elfogadott törvényt alkotmányellenesnek tartja, akkor aláírás helyett megküldi azt az Alkotmánybíróságnak (alkotmányossági vétó). Ilyen esetben az Alkotmánybíróság soron kívül dönt a törvény alkotmányosságáról.</w:t>
      </w:r>
    </w:p>
    <w:p w:rsidR="005D0F9C" w:rsidRPr="00D235AE" w:rsidRDefault="005D0F9C" w:rsidP="005D0F9C">
      <w:pPr>
        <w:spacing w:after="0" w:line="240" w:lineRule="auto"/>
        <w:jc w:val="both"/>
        <w:rPr>
          <w:rFonts w:asciiTheme="majorHAnsi" w:hAnsiTheme="majorHAnsi" w:cs="Times New Roman"/>
          <w:b/>
          <w:sz w:val="18"/>
          <w:szCs w:val="18"/>
        </w:rPr>
      </w:pPr>
      <w:r w:rsidRPr="005D0F9C">
        <w:rPr>
          <w:rFonts w:asciiTheme="majorHAnsi" w:hAnsiTheme="majorHAnsi" w:cs="Times New Roman"/>
          <w:b/>
          <w:sz w:val="18"/>
          <w:szCs w:val="18"/>
          <w:u w:val="single"/>
        </w:rPr>
        <w:t>Az Alkotmánybíróság</w:t>
      </w:r>
      <w:r w:rsidR="00D235AE" w:rsidRPr="00D235AE">
        <w:rPr>
          <w:rFonts w:asciiTheme="majorHAnsi" w:hAnsiTheme="majorHAnsi" w:cs="Times New Roman"/>
          <w:b/>
          <w:sz w:val="18"/>
          <w:szCs w:val="18"/>
        </w:rPr>
        <w:tab/>
      </w:r>
      <w:r w:rsidR="00D235AE" w:rsidRPr="00D235AE">
        <w:rPr>
          <w:rFonts w:asciiTheme="majorHAnsi" w:hAnsiTheme="majorHAnsi" w:cs="Times New Roman"/>
          <w:b/>
          <w:sz w:val="18"/>
          <w:szCs w:val="18"/>
        </w:rPr>
        <w:tab/>
      </w:r>
      <w:r w:rsidR="00D235AE" w:rsidRPr="00D235AE">
        <w:rPr>
          <w:rFonts w:asciiTheme="majorHAnsi" w:hAnsiTheme="majorHAnsi" w:cs="Times New Roman"/>
          <w:b/>
          <w:sz w:val="18"/>
          <w:szCs w:val="18"/>
        </w:rPr>
        <w:tab/>
      </w:r>
      <w:r w:rsidR="00D235AE" w:rsidRPr="00D235AE">
        <w:rPr>
          <w:rFonts w:asciiTheme="majorHAnsi" w:hAnsiTheme="majorHAnsi" w:cs="Times New Roman"/>
          <w:b/>
          <w:sz w:val="18"/>
          <w:szCs w:val="18"/>
        </w:rPr>
        <w:tab/>
      </w:r>
      <w:r w:rsidR="00D235AE" w:rsidRPr="00D235AE">
        <w:rPr>
          <w:rFonts w:asciiTheme="majorHAnsi" w:hAnsiTheme="majorHAnsi" w:cs="Times New Roman"/>
          <w:b/>
          <w:sz w:val="18"/>
          <w:szCs w:val="18"/>
        </w:rPr>
        <w:tab/>
      </w:r>
      <w:r w:rsidR="00D235AE" w:rsidRPr="00D235AE">
        <w:rPr>
          <w:rFonts w:asciiTheme="majorHAnsi" w:hAnsiTheme="majorHAnsi" w:cs="Times New Roman"/>
          <w:b/>
          <w:sz w:val="18"/>
          <w:szCs w:val="18"/>
        </w:rPr>
        <w:tab/>
      </w:r>
      <w:r w:rsidR="00D235AE" w:rsidRPr="00D235AE">
        <w:rPr>
          <w:rFonts w:asciiTheme="majorHAnsi" w:hAnsiTheme="majorHAnsi" w:cs="Times New Roman"/>
          <w:b/>
          <w:sz w:val="18"/>
          <w:szCs w:val="18"/>
        </w:rPr>
        <w:tab/>
      </w:r>
      <w:r w:rsidR="00D235AE" w:rsidRPr="00D235AE">
        <w:rPr>
          <w:rFonts w:asciiTheme="majorHAnsi" w:hAnsiTheme="majorHAnsi" w:cs="Times New Roman"/>
          <w:b/>
          <w:sz w:val="18"/>
          <w:szCs w:val="18"/>
        </w:rPr>
        <w:tab/>
        <w:t>TK. 247/6.</w:t>
      </w:r>
    </w:p>
    <w:p w:rsidR="005D0F9C" w:rsidRDefault="005D0F9C" w:rsidP="003B2607">
      <w:pPr>
        <w:spacing w:after="0" w:line="240" w:lineRule="auto"/>
        <w:jc w:val="both"/>
        <w:rPr>
          <w:rFonts w:asciiTheme="majorHAnsi" w:hAnsiTheme="majorHAnsi" w:cs="Times New Roman"/>
          <w:sz w:val="18"/>
          <w:szCs w:val="18"/>
        </w:rPr>
      </w:pPr>
      <w:r w:rsidRPr="005D0F9C">
        <w:rPr>
          <w:rFonts w:asciiTheme="majorHAnsi" w:hAnsiTheme="majorHAnsi" w:cs="Times New Roman"/>
          <w:sz w:val="18"/>
          <w:szCs w:val="18"/>
        </w:rPr>
        <w:t xml:space="preserve">Az Alkotmánybíróság 15 </w:t>
      </w:r>
      <w:r w:rsidR="00DE3D1F">
        <w:rPr>
          <w:rFonts w:asciiTheme="majorHAnsi" w:hAnsiTheme="majorHAnsi" w:cs="Times New Roman"/>
          <w:sz w:val="18"/>
          <w:szCs w:val="18"/>
        </w:rPr>
        <w:t xml:space="preserve">(jogász) tagból álló testület, </w:t>
      </w:r>
      <w:r w:rsidRPr="005D0F9C">
        <w:rPr>
          <w:rFonts w:asciiTheme="majorHAnsi" w:hAnsiTheme="majorHAnsi" w:cs="Times New Roman"/>
          <w:sz w:val="18"/>
          <w:szCs w:val="18"/>
        </w:rPr>
        <w:t>tagjait a</w:t>
      </w:r>
      <w:r w:rsidR="00DE3D1F">
        <w:rPr>
          <w:rFonts w:asciiTheme="majorHAnsi" w:hAnsiTheme="majorHAnsi" w:cs="Times New Roman"/>
          <w:sz w:val="18"/>
          <w:szCs w:val="18"/>
        </w:rPr>
        <w:t xml:space="preserve">z Országgyűlés a </w:t>
      </w:r>
      <w:r w:rsidRPr="005D0F9C">
        <w:rPr>
          <w:rFonts w:asciiTheme="majorHAnsi" w:hAnsiTheme="majorHAnsi" w:cs="Times New Roman"/>
          <w:sz w:val="18"/>
          <w:szCs w:val="18"/>
        </w:rPr>
        <w:t xml:space="preserve">képviselők 2/3-ának szavazatával </w:t>
      </w:r>
      <w:r w:rsidR="00D235AE">
        <w:rPr>
          <w:rFonts w:asciiTheme="majorHAnsi" w:hAnsiTheme="majorHAnsi" w:cs="Times New Roman"/>
          <w:sz w:val="18"/>
          <w:szCs w:val="18"/>
        </w:rPr>
        <w:br/>
      </w:r>
      <w:r w:rsidRPr="005D0F9C">
        <w:rPr>
          <w:rFonts w:asciiTheme="majorHAnsi" w:hAnsiTheme="majorHAnsi" w:cs="Times New Roman"/>
          <w:sz w:val="18"/>
          <w:szCs w:val="18"/>
        </w:rPr>
        <w:t>12 évre választja.</w:t>
      </w:r>
      <w:r w:rsidR="00DE3D1F">
        <w:rPr>
          <w:rFonts w:asciiTheme="majorHAnsi" w:hAnsiTheme="majorHAnsi" w:cs="Times New Roman"/>
          <w:sz w:val="18"/>
          <w:szCs w:val="18"/>
        </w:rPr>
        <w:t xml:space="preserve"> Az alkotmánybírák nem lehetnek pártok tagjai.</w:t>
      </w:r>
      <w:bookmarkStart w:id="0" w:name="_GoBack"/>
      <w:bookmarkEnd w:id="0"/>
    </w:p>
    <w:p w:rsidR="00D235AE" w:rsidRDefault="00D235AE" w:rsidP="000E6A0E">
      <w:pPr>
        <w:spacing w:after="120" w:line="240" w:lineRule="auto"/>
        <w:jc w:val="both"/>
        <w:rPr>
          <w:rFonts w:asciiTheme="majorHAnsi" w:hAnsiTheme="majorHAnsi" w:cs="Times New Roman"/>
          <w:sz w:val="18"/>
          <w:szCs w:val="18"/>
        </w:rPr>
      </w:pPr>
      <w:r>
        <w:rPr>
          <w:rFonts w:asciiTheme="majorHAnsi" w:hAnsiTheme="majorHAnsi" w:cs="Times New Roman"/>
          <w:sz w:val="18"/>
          <w:szCs w:val="18"/>
        </w:rPr>
        <w:t>Az AB vizsgálja a jogszabályok nemzetközi szerződésekbe ütközését.</w:t>
      </w:r>
    </w:p>
    <w:p w:rsidR="00DE3D1F" w:rsidRPr="005D0F9C" w:rsidRDefault="00DE3D1F" w:rsidP="000E6A0E">
      <w:pPr>
        <w:spacing w:after="120" w:line="240" w:lineRule="auto"/>
        <w:jc w:val="both"/>
        <w:rPr>
          <w:rFonts w:asciiTheme="majorHAnsi" w:hAnsiTheme="majorHAnsi" w:cs="Times New Roman"/>
          <w:sz w:val="18"/>
          <w:szCs w:val="18"/>
        </w:rPr>
      </w:pPr>
      <w:r>
        <w:rPr>
          <w:rFonts w:asciiTheme="majorHAnsi" w:hAnsiTheme="majorHAnsi" w:cs="Times New Roman"/>
          <w:sz w:val="18"/>
          <w:szCs w:val="18"/>
        </w:rPr>
        <w:t>A testület ab</w:t>
      </w:r>
      <w:r w:rsidR="00D235AE">
        <w:rPr>
          <w:rFonts w:asciiTheme="majorHAnsi" w:hAnsiTheme="majorHAnsi" w:cs="Times New Roman"/>
          <w:sz w:val="18"/>
          <w:szCs w:val="18"/>
        </w:rPr>
        <w:t>sztrakt kérdésekkel foglalkozik;</w:t>
      </w:r>
      <w:r>
        <w:rPr>
          <w:rFonts w:asciiTheme="majorHAnsi" w:hAnsiTheme="majorHAnsi" w:cs="Times New Roman"/>
          <w:sz w:val="18"/>
          <w:szCs w:val="18"/>
        </w:rPr>
        <w:t xml:space="preserve"> a konkrét kérdések eldöntése a bíróságok dolga.</w:t>
      </w:r>
    </w:p>
    <w:p w:rsidR="005D0F9C" w:rsidRPr="000E6A0E" w:rsidRDefault="005D0F9C" w:rsidP="000E6A0E">
      <w:pPr>
        <w:spacing w:after="120" w:line="240" w:lineRule="auto"/>
        <w:jc w:val="both"/>
        <w:rPr>
          <w:rFonts w:asciiTheme="majorHAnsi" w:hAnsiTheme="majorHAnsi" w:cs="Times New Roman"/>
          <w:b/>
          <w:i/>
          <w:sz w:val="18"/>
          <w:szCs w:val="18"/>
        </w:rPr>
      </w:pPr>
      <w:r w:rsidRPr="000E6A0E">
        <w:rPr>
          <w:rFonts w:asciiTheme="majorHAnsi" w:hAnsiTheme="majorHAnsi" w:cs="Times New Roman"/>
          <w:b/>
          <w:i/>
          <w:sz w:val="18"/>
          <w:szCs w:val="18"/>
        </w:rPr>
        <w:t>Szakszervezet, kamara, civil szervezet</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i/>
          <w:sz w:val="18"/>
          <w:szCs w:val="18"/>
          <w:u w:val="single"/>
        </w:rPr>
        <w:t>Szakszervezet:</w:t>
      </w:r>
      <w:r w:rsidRPr="005D0F9C">
        <w:rPr>
          <w:rFonts w:asciiTheme="majorHAnsi" w:hAnsiTheme="majorHAnsi" w:cs="Times New Roman"/>
          <w:sz w:val="18"/>
          <w:szCs w:val="18"/>
        </w:rPr>
        <w:t xml:space="preserve"> a demokratikus jogállamban pártoktól független érdekvédelmi szervezet, sztrájkjoggal.</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i/>
          <w:sz w:val="18"/>
          <w:szCs w:val="18"/>
          <w:u w:val="single"/>
        </w:rPr>
        <w:t>Kamara:</w:t>
      </w:r>
      <w:r w:rsidRPr="005D0F9C">
        <w:rPr>
          <w:rFonts w:asciiTheme="majorHAnsi" w:hAnsiTheme="majorHAnsi" w:cs="Times New Roman"/>
          <w:sz w:val="18"/>
          <w:szCs w:val="18"/>
        </w:rPr>
        <w:t xml:space="preserve"> szakmák kötelező tagságú érdekképviseleti köztestülete, pl. ügyvédi kamara. Aki visszaél a szakmai etikával, kizárják a kamarából.</w:t>
      </w:r>
    </w:p>
    <w:p w:rsidR="005D0F9C" w:rsidRPr="005D0F9C" w:rsidRDefault="005D0F9C" w:rsidP="005D0F9C">
      <w:pPr>
        <w:spacing w:after="0" w:line="240" w:lineRule="auto"/>
        <w:jc w:val="both"/>
        <w:rPr>
          <w:rFonts w:asciiTheme="majorHAnsi" w:hAnsiTheme="majorHAnsi" w:cs="Times New Roman"/>
          <w:sz w:val="18"/>
          <w:szCs w:val="18"/>
        </w:rPr>
      </w:pPr>
      <w:r w:rsidRPr="005D0F9C">
        <w:rPr>
          <w:rFonts w:asciiTheme="majorHAnsi" w:hAnsiTheme="majorHAnsi" w:cs="Times New Roman"/>
          <w:i/>
          <w:sz w:val="18"/>
          <w:szCs w:val="18"/>
          <w:u w:val="single"/>
        </w:rPr>
        <w:t>Civil szervezet:</w:t>
      </w:r>
      <w:r w:rsidRPr="005D0F9C">
        <w:rPr>
          <w:rFonts w:asciiTheme="majorHAnsi" w:hAnsiTheme="majorHAnsi" w:cs="Times New Roman"/>
          <w:sz w:val="18"/>
          <w:szCs w:val="18"/>
        </w:rPr>
        <w:t xml:space="preserve"> az egyesülési jog alapján lehet csatlakozni hozzájuk. Társadalmi, környezetvédelmi stb. ügyek mentén szerveződnek. Pl. az 1%-os adófelajánlás alapján finanszírozzák magukat.</w:t>
      </w:r>
    </w:p>
    <w:sectPr w:rsidR="005D0F9C" w:rsidRPr="005D0F9C">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C1D" w:rsidRDefault="00AD3C1D" w:rsidP="005D0F9C">
      <w:pPr>
        <w:spacing w:after="0" w:line="240" w:lineRule="auto"/>
      </w:pPr>
      <w:r>
        <w:separator/>
      </w:r>
    </w:p>
  </w:endnote>
  <w:endnote w:type="continuationSeparator" w:id="0">
    <w:p w:rsidR="00AD3C1D" w:rsidRDefault="00AD3C1D" w:rsidP="005D0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C1D" w:rsidRDefault="00AD3C1D" w:rsidP="005D0F9C">
      <w:pPr>
        <w:spacing w:after="0" w:line="240" w:lineRule="auto"/>
      </w:pPr>
      <w:r>
        <w:separator/>
      </w:r>
    </w:p>
  </w:footnote>
  <w:footnote w:type="continuationSeparator" w:id="0">
    <w:p w:rsidR="00AD3C1D" w:rsidRDefault="00AD3C1D" w:rsidP="005D0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700104"/>
      <w:docPartObj>
        <w:docPartGallery w:val="Page Numbers (Margins)"/>
        <w:docPartUnique/>
      </w:docPartObj>
    </w:sdtPr>
    <w:sdtContent>
      <w:p w:rsidR="005D0F9C" w:rsidRDefault="005D0F9C">
        <w:pPr>
          <w:pStyle w:val="lfej"/>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editId="516AE41F">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8255" r="8255" b="0"/>
                  <wp:wrapNone/>
                  <wp:docPr id="555" name="Ellipsz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5D0F9C" w:rsidRDefault="005D0F9C">
                              <w:pPr>
                                <w:rPr>
                                  <w:rStyle w:val="Oldalszm"/>
                                  <w:color w:val="FFFFFF" w:themeColor="background1"/>
                                  <w:szCs w:val="24"/>
                                </w:rPr>
                              </w:pPr>
                              <w:r>
                                <w:fldChar w:fldCharType="begin"/>
                              </w:r>
                              <w:r>
                                <w:instrText>PAGE    \* MERGEFORMAT</w:instrText>
                              </w:r>
                              <w:r>
                                <w:fldChar w:fldCharType="separate"/>
                              </w:r>
                              <w:r w:rsidR="003B2607" w:rsidRPr="003B2607">
                                <w:rPr>
                                  <w:rStyle w:val="Oldalszm"/>
                                  <w:b/>
                                  <w:bCs/>
                                  <w:noProof/>
                                  <w:color w:val="FFFFFF" w:themeColor="background1"/>
                                  <w:sz w:val="24"/>
                                  <w:szCs w:val="24"/>
                                </w:rPr>
                                <w:t>1</w:t>
                              </w:r>
                              <w:r>
                                <w:rPr>
                                  <w:rStyle w:val="Oldalszm"/>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zis 20"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" o:allowincell="f" fillcolor="#9dbb61" stroked="f">
                  <v:textbox inset="0,,0">
                    <w:txbxContent>
                      <w:p w:rsidR="005D0F9C" w:rsidRDefault="005D0F9C">
                        <w:pPr>
                          <w:rPr>
                            <w:rStyle w:val="Oldalszm"/>
                            <w:color w:val="FFFFFF" w:themeColor="background1"/>
                            <w:szCs w:val="24"/>
                          </w:rPr>
                        </w:pPr>
                        <w:r>
                          <w:fldChar w:fldCharType="begin"/>
                        </w:r>
                        <w:r>
                          <w:instrText>PAGE    \* MERGEFORMAT</w:instrText>
                        </w:r>
                        <w:r>
                          <w:fldChar w:fldCharType="separate"/>
                        </w:r>
                        <w:r w:rsidR="003B2607" w:rsidRPr="003B2607">
                          <w:rPr>
                            <w:rStyle w:val="Oldalszm"/>
                            <w:b/>
                            <w:bCs/>
                            <w:noProof/>
                            <w:color w:val="FFFFFF" w:themeColor="background1"/>
                            <w:sz w:val="24"/>
                            <w:szCs w:val="24"/>
                          </w:rPr>
                          <w:t>1</w:t>
                        </w:r>
                        <w:r>
                          <w:rPr>
                            <w:rStyle w:val="Oldalszm"/>
                            <w:b/>
                            <w:bCs/>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C22AE"/>
    <w:multiLevelType w:val="hybridMultilevel"/>
    <w:tmpl w:val="3FC27A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207488E"/>
    <w:multiLevelType w:val="hybridMultilevel"/>
    <w:tmpl w:val="68DE9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F9C"/>
    <w:rsid w:val="000E6A0E"/>
    <w:rsid w:val="001C5606"/>
    <w:rsid w:val="00325AB1"/>
    <w:rsid w:val="00357C83"/>
    <w:rsid w:val="003B2607"/>
    <w:rsid w:val="00485527"/>
    <w:rsid w:val="00502517"/>
    <w:rsid w:val="005D0F9C"/>
    <w:rsid w:val="005E7A92"/>
    <w:rsid w:val="00675A03"/>
    <w:rsid w:val="007A748D"/>
    <w:rsid w:val="008C3E59"/>
    <w:rsid w:val="00AD3C1D"/>
    <w:rsid w:val="00B817F5"/>
    <w:rsid w:val="00D235AE"/>
    <w:rsid w:val="00DE3D1F"/>
    <w:rsid w:val="00F640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D0F9C"/>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D0F9C"/>
    <w:rPr>
      <w:color w:val="0000FF" w:themeColor="hyperlink"/>
      <w:u w:val="single"/>
    </w:rPr>
  </w:style>
  <w:style w:type="paragraph" w:styleId="Listaszerbekezds">
    <w:name w:val="List Paragraph"/>
    <w:basedOn w:val="Norml"/>
    <w:uiPriority w:val="34"/>
    <w:qFormat/>
    <w:rsid w:val="005D0F9C"/>
    <w:pPr>
      <w:ind w:left="720"/>
      <w:contextualSpacing/>
    </w:pPr>
  </w:style>
  <w:style w:type="paragraph" w:styleId="lfej">
    <w:name w:val="header"/>
    <w:basedOn w:val="Norml"/>
    <w:link w:val="lfejChar"/>
    <w:uiPriority w:val="99"/>
    <w:unhideWhenUsed/>
    <w:rsid w:val="005D0F9C"/>
    <w:pPr>
      <w:tabs>
        <w:tab w:val="center" w:pos="4536"/>
        <w:tab w:val="right" w:pos="9072"/>
      </w:tabs>
      <w:spacing w:after="0" w:line="240" w:lineRule="auto"/>
    </w:pPr>
  </w:style>
  <w:style w:type="character" w:customStyle="1" w:styleId="lfejChar">
    <w:name w:val="Élőfej Char"/>
    <w:basedOn w:val="Bekezdsalapbettpusa"/>
    <w:link w:val="lfej"/>
    <w:uiPriority w:val="99"/>
    <w:rsid w:val="005D0F9C"/>
  </w:style>
  <w:style w:type="paragraph" w:styleId="llb">
    <w:name w:val="footer"/>
    <w:basedOn w:val="Norml"/>
    <w:link w:val="llbChar"/>
    <w:uiPriority w:val="99"/>
    <w:unhideWhenUsed/>
    <w:rsid w:val="005D0F9C"/>
    <w:pPr>
      <w:tabs>
        <w:tab w:val="center" w:pos="4536"/>
        <w:tab w:val="right" w:pos="9072"/>
      </w:tabs>
      <w:spacing w:after="0" w:line="240" w:lineRule="auto"/>
    </w:pPr>
  </w:style>
  <w:style w:type="character" w:customStyle="1" w:styleId="llbChar">
    <w:name w:val="Élőláb Char"/>
    <w:basedOn w:val="Bekezdsalapbettpusa"/>
    <w:link w:val="llb"/>
    <w:uiPriority w:val="99"/>
    <w:rsid w:val="005D0F9C"/>
  </w:style>
  <w:style w:type="character" w:styleId="Oldalszm">
    <w:name w:val="page number"/>
    <w:basedOn w:val="Bekezdsalapbettpusa"/>
    <w:uiPriority w:val="99"/>
    <w:unhideWhenUsed/>
    <w:rsid w:val="005D0F9C"/>
  </w:style>
  <w:style w:type="character" w:styleId="Mrltotthiperhivatkozs">
    <w:name w:val="FollowedHyperlink"/>
    <w:basedOn w:val="Bekezdsalapbettpusa"/>
    <w:uiPriority w:val="99"/>
    <w:semiHidden/>
    <w:unhideWhenUsed/>
    <w:rsid w:val="00357C8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D0F9C"/>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D0F9C"/>
    <w:rPr>
      <w:color w:val="0000FF" w:themeColor="hyperlink"/>
      <w:u w:val="single"/>
    </w:rPr>
  </w:style>
  <w:style w:type="paragraph" w:styleId="Listaszerbekezds">
    <w:name w:val="List Paragraph"/>
    <w:basedOn w:val="Norml"/>
    <w:uiPriority w:val="34"/>
    <w:qFormat/>
    <w:rsid w:val="005D0F9C"/>
    <w:pPr>
      <w:ind w:left="720"/>
      <w:contextualSpacing/>
    </w:pPr>
  </w:style>
  <w:style w:type="paragraph" w:styleId="lfej">
    <w:name w:val="header"/>
    <w:basedOn w:val="Norml"/>
    <w:link w:val="lfejChar"/>
    <w:uiPriority w:val="99"/>
    <w:unhideWhenUsed/>
    <w:rsid w:val="005D0F9C"/>
    <w:pPr>
      <w:tabs>
        <w:tab w:val="center" w:pos="4536"/>
        <w:tab w:val="right" w:pos="9072"/>
      </w:tabs>
      <w:spacing w:after="0" w:line="240" w:lineRule="auto"/>
    </w:pPr>
  </w:style>
  <w:style w:type="character" w:customStyle="1" w:styleId="lfejChar">
    <w:name w:val="Élőfej Char"/>
    <w:basedOn w:val="Bekezdsalapbettpusa"/>
    <w:link w:val="lfej"/>
    <w:uiPriority w:val="99"/>
    <w:rsid w:val="005D0F9C"/>
  </w:style>
  <w:style w:type="paragraph" w:styleId="llb">
    <w:name w:val="footer"/>
    <w:basedOn w:val="Norml"/>
    <w:link w:val="llbChar"/>
    <w:uiPriority w:val="99"/>
    <w:unhideWhenUsed/>
    <w:rsid w:val="005D0F9C"/>
    <w:pPr>
      <w:tabs>
        <w:tab w:val="center" w:pos="4536"/>
        <w:tab w:val="right" w:pos="9072"/>
      </w:tabs>
      <w:spacing w:after="0" w:line="240" w:lineRule="auto"/>
    </w:pPr>
  </w:style>
  <w:style w:type="character" w:customStyle="1" w:styleId="llbChar">
    <w:name w:val="Élőláb Char"/>
    <w:basedOn w:val="Bekezdsalapbettpusa"/>
    <w:link w:val="llb"/>
    <w:uiPriority w:val="99"/>
    <w:rsid w:val="005D0F9C"/>
  </w:style>
  <w:style w:type="character" w:styleId="Oldalszm">
    <w:name w:val="page number"/>
    <w:basedOn w:val="Bekezdsalapbettpusa"/>
    <w:uiPriority w:val="99"/>
    <w:unhideWhenUsed/>
    <w:rsid w:val="005D0F9C"/>
  </w:style>
  <w:style w:type="character" w:styleId="Mrltotthiperhivatkozs">
    <w:name w:val="FollowedHyperlink"/>
    <w:basedOn w:val="Bekezdsalapbettpusa"/>
    <w:uiPriority w:val="99"/>
    <w:semiHidden/>
    <w:unhideWhenUsed/>
    <w:rsid w:val="00357C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many.hu/hu/mo/a-valasztasi-rendszer/az-orszaggyulesi-valasztasok" TargetMode="External"/><Relationship Id="rId13" Type="http://schemas.openxmlformats.org/officeDocument/2006/relationships/hyperlink" Target="https://hu.wikipedia.org/wiki/%C3%96nkorm%C3%A1nyzat_%28fogalom%29"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hu.wikipedia.org/wiki/%C3%81llam" TargetMode="External"/><Relationship Id="rId17" Type="http://schemas.openxmlformats.org/officeDocument/2006/relationships/hyperlink" Target="https://view.officeapps.live.com/op/view.aspx?src=http%3A%2F%2Fwww.jegyzetportal.hu%2Fdownload%2Fallamvizsga_tetelek_tipp%2Fkozigazgatasi_jog%2F18_tetel_.doc" TargetMode="External"/><Relationship Id="rId2" Type="http://schemas.openxmlformats.org/officeDocument/2006/relationships/styles" Target="styles.xml"/><Relationship Id="rId16" Type="http://schemas.openxmlformats.org/officeDocument/2006/relationships/hyperlink" Target="http://www.kormany.hu/hu/mo/a-valasztasi-rendszer/nepszavazas-nepi-kezdemenyez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u.wikipedia.org/w/index.php?title=Hivatalnok&amp;action=edit&amp;redlink=1" TargetMode="External"/><Relationship Id="rId5" Type="http://schemas.openxmlformats.org/officeDocument/2006/relationships/webSettings" Target="webSettings.xml"/><Relationship Id="rId15" Type="http://schemas.openxmlformats.org/officeDocument/2006/relationships/hyperlink" Target="https://hu.wikipedia.org/wiki/K%C3%B6ztisztvisel%C5%91" TargetMode="External"/><Relationship Id="rId10" Type="http://schemas.openxmlformats.org/officeDocument/2006/relationships/hyperlink" Target="https://hu.wikipedia.org/wiki/K%C3%B6zigazgat%C3%A1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ormany.hu/hu/mo/a-valasztasi-rendszer/az-onkormanyzati-valasztasok" TargetMode="External"/><Relationship Id="rId14" Type="http://schemas.openxmlformats.org/officeDocument/2006/relationships/hyperlink" Target="https://hu.wikipedia.org/w/index.php?title=K%C3%B6zhatalom&amp;action=edit&amp;redlink=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1940</Words>
  <Characters>13389</Characters>
  <Application>Microsoft Office Word</Application>
  <DocSecurity>0</DocSecurity>
  <Lines>111</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Felhasználó</dc:creator>
  <cp:lastModifiedBy>Felhasználó</cp:lastModifiedBy>
  <cp:revision>1</cp:revision>
  <dcterms:created xsi:type="dcterms:W3CDTF">2015-10-24T13:58:00Z</dcterms:created>
  <dcterms:modified xsi:type="dcterms:W3CDTF">2015-10-24T15:33:00Z</dcterms:modified>
</cp:coreProperties>
</file>